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70" w:rsidRPr="00271670" w:rsidRDefault="00271670" w:rsidP="00271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670">
        <w:rPr>
          <w:rFonts w:ascii="Times New Roman" w:hAnsi="Times New Roman" w:cs="Times New Roman"/>
          <w:b/>
          <w:sz w:val="24"/>
          <w:szCs w:val="24"/>
        </w:rPr>
        <w:t xml:space="preserve">Профилактика </w:t>
      </w:r>
      <w:proofErr w:type="spellStart"/>
      <w:r w:rsidRPr="00271670">
        <w:rPr>
          <w:rFonts w:ascii="Times New Roman" w:hAnsi="Times New Roman" w:cs="Times New Roman"/>
          <w:b/>
          <w:sz w:val="24"/>
          <w:szCs w:val="24"/>
        </w:rPr>
        <w:t>коронавируса</w:t>
      </w:r>
      <w:proofErr w:type="spellEnd"/>
      <w:r w:rsidRPr="00271670">
        <w:rPr>
          <w:rFonts w:ascii="Times New Roman" w:hAnsi="Times New Roman" w:cs="Times New Roman"/>
          <w:b/>
          <w:sz w:val="24"/>
          <w:szCs w:val="24"/>
        </w:rPr>
        <w:t>, гриппа и других острых респираторных вирусных инфекций в общеобразовательных организациях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 Введение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Появление в декабре 2019 г. заболеваний, вызванных новым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(2019-nCoV), поставило перед специалистами в области здравоохранения и врачами трудные задачи, связанные с быстрой диагностикой и клиническим ведением больных c этой инфекцией. В настоящее время сведения об эпидемиологии, клинических особенностях, профилактике и лечении этого заболевания ограничены.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Известно, что с каждым днем количество инфицированных человек становится все больше. Практически в каждой стране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имеются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подтверждены завозные случаи заболевания, однако, вторичного распространения инфекции в этих странах не отмечается. Так что же такое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коронавирусы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Коронавирусы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Coronaviridae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- это большое семейство РНК-содержащих вирусов, способных инфицировать человека и некоторых животных. У людей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коронавирусы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могут вызвать целый ряд заболеваний - от легких форм острой респираторной инфекции до тяжелого острого респираторного синдрома (ТОРС).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известно о циркуляции среди населения четырех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(HCoV-229E, -OC43, -NL63 и -HKU1), которые круглогодично присутствуют в структуре ОРВИ, и, как правило, вызывают поражение верхних дыхательных путей легкой и средней тяжести. По результатам серологического и филогенетического анализа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коронавирусы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разделяются на три рода: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Alphacoronavirus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Betacoronavirus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Gammacoronavirus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Естественными хозяевами большинства из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известных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настоящее время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млекопитающие.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РНК-содержащие вирусы размером 80-160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имеющие внешнюю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липосодержащую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Историческая справка. До 2002 года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коронавирусы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рассматривались в качестве агентов, вызывающих нетяжелые заболевания верхних дыхательных путей (с крайне редкими летальными исходами). В конце 2002 года появился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(SARS-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возбудитель атипичной пневмонии, который вызывал ТОРС у людей. Данный вирус относится к роду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Betacoronavirus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Природным резервуаром SARS-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служат летучие мыши, промежуточные хозяева - верблюды и гималайские циветты. Всего за период эпидемии в 37 странах по миру зарегистрировано более 8000 случаев, из них 774 со смертельным исходом. С 2004 года новых случаев атипичной пневмонии, вызванной SARS-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 зарегистрировано. В 2012 году мир столкнулся с новым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MERS (MERS-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возбудителем ближневосточного респираторного синдрома, также принадлежащему к роду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Betacoronavirus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Основным природным резервуаром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MERS-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являются верблюды. С 2012 года зарегистрировано 2494 случая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инфекции, вызванной вирусом MERS-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из которых 858 закончились летальным исходом. Все случаи заболевания географически ассоциированы с Аравийским полуостровом (82% случаев зарегистрированы в Саудовской Аравии). В настоящий момент MERS-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продолжает циркулировать и вызывать новые случаи заболевания.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Обычно заболевания, вызванные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Mers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тяжёлый острый респираторный синдром (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Sars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Чувство усталости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Затруднённое дыхание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Высокая температура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Чихание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Кашель и / или боль в горле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подавляющем большинстве случаев эти симптомы связаны не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с обычной ОРВИ.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Симптомы во многом сходны со многими респираторными заболеваниями, часто имитируют обычную простуду, могут походить на грипп. На сегодняшний день большинство заболевших людей выздоравливают. Не существует специфического противовирусного препарата от нового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же, как нет специфического лечения от большинства других респираторных вирусов, вызывающих простудные заболевания. Самым опасным осложнением является вирусная пневмония.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 Вирусы гриппа размножаются очень быстро - симптомы проявляются через два-три дня после заражения, 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коронавирусу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требуется для этого до 14 дней. Новая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инфекция относится к острым респираторным вирусным инфекциям (ОРВИ), и осложнения у нее могут быть такие же, как и у других ОРВИ: пневмония, бронхит, синусит и другие.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2019-nCoV предположительно является рекомбинантным вирусом между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летучих мышей и неизвестным по происхождению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 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Частные клиники не проводят исследований на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новый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Это особо опасная инфекция, поэтому обращение с зараженным биоматериалом требует соблюдения строгих правил и специальной подготовки персонала лабораторий. Сдать анализ можно только в государственном медицинском учреждении по назначению врача. Анализы на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берут: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 тех, кто в последние 14 дней пересекал границу одной из стран с неблагополучной эпидемиологической ситуацией (Китай, Иран, Южная Корея, США, Великобритания, Украина, Белоруссия, государства Европейского союза и другие государства Европы, не входящие в ЕС);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у тех, кто жалуется на симптомы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ОРВИ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посещал страны, где есть хотя бы один случай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тех, кто контактировал с заболевшими или с туристами из списка потенциально опасных стран;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 пациентов с подтвержденным диагнозом пневмония.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есть признаки ОРВИ, но гражданин недавно не был за границей, анализ на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проводят по решению врача. Пациентам старше 60 лет или людям, у которых есть хронические заболевания, в таком случае тест проводят обязательно.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вакцины для нового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нет, однако, в ряде стран уже начаты её разработки. Специального лекарства от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 нет. При лечении применяется поддерживающая терапия с учетом симптомов и общего состояния. Схему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лечения и препараты назначает врач. Антибиотики не действуют на вирусы, но некоторым пациентам назначают антибиотики для лечения сопутствующих бактериальных инфекций.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Кошки, собаки, хомяки и другие домашние животные не могут быть источником нового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 данным Всемирной организации здравоохранения домашние животные не заражаются вирусом сами и не распространяют его.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 Особенности проявлений и лечения у детей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описаны единичные случаи заболевания у детей,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этиологически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связанные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Известные случаи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у детей, обусловленные вирусом, не позволяют объективно оценить особенности заболевания, а также характерные проявления этой клинической формы болезни на всех стадиях заболевания. По имеющимся данным молодые люди и дети менее восприимчивы к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коронавирусу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нового типа.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Особенности клинической картины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инфекций у детей (по результатам анализа сезонных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инфекций, обусловленных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характеризуются поражением как верхних дыхательных путей (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ринофарингит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), так и нижних дыхательных путей (бронхит,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бронхиолит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пневмония). Клинических различий при инфицировании тем или иным штаммом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установлено.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Моноинфекция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обусловленная вирусом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HCoVs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чаще протекает в виде легкого или среднетяжелого поражения верхних отделов дыхательных путей, может иметь место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коинфекция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другими респираторными вирусами (РСВ,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риновирус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бокавирус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аденовирус), что утяжеляет течение заболевания и приводит к поражению нижних отделов респираторного тракта (пневмония,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бронхиолит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Клинические синдромы: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повышение температуры;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лихорадка;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кашель,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ринорея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гиперемия задней стенки глотки;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одышка, снижением сатурации крови кислородом, тахикардией, признаками дыхательной недостаточности;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бронхит и пневмония развиваются чаще при сочетании с другими респираторными вирусами (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риновирус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РСВ), характеризуются соответствующими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аускультативными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перкуторными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проявлениями;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возможен абдоминальный (тошнота, рвота, боли в животе) и/или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диарейный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синдром, который нередко проявляется у детей при респираторных инфекциях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первые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5-6 суток, в том числе при инфекциях, вызванных SARS-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MERS-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Ассоциированная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инфекция имела более легкое клиническое течение и благоприятные исходы у детей младше 12 лет по сравнению с подростками и взрослыми.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Факторы риска тяжелого заболевания у детей вне зависимости от варианта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ранний возраст (1-4 года);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неблагоприятный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преморбидный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фон (заболевания легких, болезнь Кавасаки);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иммунодефицитные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состояния разного генеза (чаще заболевают дети старше 5 лет, в 1,5 раза чаще регистрируют пневмонии);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коинфекция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респираторно-синцитиального вируса.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Выраженность клинических проявлений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варьирует от отсутствия симптомов (бессимптомное течение) или легких респираторных симптомов до тяжелой острой респираторной инфекции (ТОРИ), протекающей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высокой лихорадкой;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выраженным нарушением самочувствия вплоть до нарушения сознания;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ознобом, потливостью;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головными и мышечными болями;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сухим кашлем, одышкой, учащенным и затрудненным дыханием;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учащенным сердцебиением.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ранние сроки заболевания может отмечаться рвота, учащенный жидкий стул (гастроинтестинальный синдром). Наиболее частым проявлением является двусторонняя вирусная пневмония, осложненная отеком легких. Возможна остановка дыхания, что требует искусственной вентиляции легких и оказания помощи в условиях отделения анестезиологии и реанимации.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Неблагоприятные исходы развиваются при прогрессирующей дыхательной недостаточности, присоединении вторичной инфекции, протекающей в виде сепсиса.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Возможные осложнения: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отек легких;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ОРДС взрослых;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острая сердечная недостаточность;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острая почечная недостаточность;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инфекционно-токсический шок;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геморрагический синдром на фоне снижения тромбоцитов крови (ДВС),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полиорганная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недостаточность (нарушение функций многих органов и систем).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Лабораторная диагностика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у детей не имеет особенностей.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 лечения: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нормализация температуры;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купирование инфекционной интоксикации;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устранение катарального синдрома;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предотвращение и/или купирование осложнений.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Лечение должно начинаться безотлагательно после появления первых симптомов заболевания, характерных для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инфекции, с учетом их выраженности и при наличии эпидемических предпосылок для подозрений о диагнозе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Назначение противовирусных средств больным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детям должно быть обосновано в каждом случае коллегиально врачом-инфекционистом и врачом-педиатром медицинской организации.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Рекомендовано с целью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дезинтоксикации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применение 5-10% раствора декстрозы, изотонические солевые растворы, при тяжелом течении болезни дополнительно коллоидные растворы.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купирования интоксикации применяются наряду с декстрозой изотонические солевые растворы (физиологический раствор), при тяжелом течении болезни дополнительно коллоидные растворы. Введение излишней жидкости парентерально, особенно изотонического раствора хлорида натрия, чревато опасностью развития отека легких и мозга. Общее количество жидкости, вводимой парентерально, должно применяться из расчета по физиологической потребности.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Рекомендовано с антиоксидантной целью введение 5% раствора аскорбиновой кислоты (внутривенно) и другие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инфузионные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растворы, обладающие подобным действием.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Рекомендовано для коррекции электролитных нарушений - препараты калия, глюконат кальция 10%, магния.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Рекомендовано применение противокашлевых,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муколитических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отхаркивающих препаратов при развитии трахеита, бронхита, пневмонии. Действие данных препаратов направлено на подавление кашля или улучшение выведения мокроты из трахеобронхиального дерева, улучшение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мукоцилиарного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клиренса.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Рекомендовано применение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антиконгестантов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развитии ринита для улучшения носового дыхания, снятие отека слизистой полости носа, улучшение оттока содержимого придаточных пазух носа.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Рекомендовано применение жаропонижающих препаратов, 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нестероидные противовоспалительные средства (парацетамол, ибупрофен,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метамизол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натрия), спазмолитиков (папаверин) пациентам при фебрильном повышении температуры. У пациентов с судорожным синдромом в анамнезе или при развитии судорог на фоне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текущего заболевания показано снижение и субфебрильной температуры. У детей с жаропонижающей и болеутоляющей целью применяются парацетамол в суточной дозе 60 мг/кг, ибупрофен в суточной дозе 30 мг/кг.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Метамизол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натрия в разовой дозе 5-10 мг/кг внутримышечно или внутривенно, а у детей до 3-12 мес. (5-9 кг) только внутримышечно при стойком повышении температуры более 38,5 град.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отсутствии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эффекта на парацетамол, ибупрофен. Спазмолитики в комбинации с анальгетиками применяются при сохранении стойкой фебрильной температуры, отсутствии эффекта на препараты парацетамол и ибупрофен.</w:t>
      </w:r>
    </w:p>
    <w:p w:rsidR="00271670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5" w:history="1">
        <w:r w:rsidRPr="00564B8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1.2. Профилактика </w:t>
      </w:r>
      <w:proofErr w:type="spellStart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инфекции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Вирусы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сердечно-сосудистыми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заболеваниями), и с ослабленным иммунитетом.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нужно делать в период активной циркуляции возбудителей гриппа,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и других возбудителей острых респираторных вирусных инфекций (ОРВИ)?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Чистите и дезинфицируйте поверхности, используя бытовые моющие средства. Гигиена рук - это важная мера профилактики распространения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 Чистка и регулярная дезинфекция поверхностей (столов, дверных ручек, стульев, гаджетов и др.) удаляет вирусы. 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необходимо мыть руки и промыть нос изотоническим раствором соли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 Вирусы передаются от больного человека к здоровому воздушно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Избегайте трогать руками глаза, нос или рот (обычно мы неосознанно совершаем такие прикосновения в среднем 15 раз в час). Вирус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распространяются этими путями.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Пользуйтесь отдельным полотенцем и одноразовой посудой. Носите с собой одноразовые салфетки и дезинфицирующее средство для рук, чтобы в любой обстановке вы могли очистить руки.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кашле, чихании следует прикрывать рот и нос одноразовыми салфетками, которые после использования нужно выбрасывать (Если салфетки под рукой нет, чихайте в локтевой сгиб, а не в руку). При чихании и кашле в воздухе вокруг больного человека распространяются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микрокапли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Необходимо минимизировать контакты со здоровыми людьми (приветственные рукопожатия, поцелуи) 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избегать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излишние поездки и посещения многолюдных мест, компаний друзей или знакомых, поскольку там могут быть больные гриппом. Необходимо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исключить развлекательные мероприятия, а также рекомендуется не прикасаться голыми руками к дверным ручкам, перилам, другим предметам и поверхностям в общественных пространствах.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 и употребляйте достаточное количество жидкости.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Внимание! Рекомендуется отдавать предпочтение гладким прическам, когда находитесь в местах скопления людей, распущенные волосы, часто контактируя с лицом, увеличивают риск инфицирования.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Среди прочих сре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пр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офилактики особое место занимает ношение масок, благодаря которым предотвращается попадание в организм здорового человека капель респираторных выделений, которые могут содержать вирусы, через нос и рот. Медицинские маски для защиты органов дыхания используют: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 уходе за больными острыми респираторными вирусными инфекциями;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 общении с лицами с признаками острой респираторной вирусной инфекции;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 рисках инфицирования другими инфекциями, передающимися воздушно-капельным путем.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Маски могут иметь разную конструкцию. Использование маски предполагается однократно и повторное использование маски недопустимо. Таким образом, необходимо менять маску каждые 2-3 часа или чаще. Но нельзя все время носить одну и ту же маску, тем самым возможно инфицировать себя дважды. Какой стороной внутрь носить медицинскую маску - непринципиально.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обезопасить себя от заражения, крайне важно правильно ее носить: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маска должна тщательно закрепляться, плотно закрывать рот и нос, не оставляя зазоров;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влажную или отсыревшую маску следует сменить на новую, сухую;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 используйте вторично одноразовую маску;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использованную одноразовую маску следует немедленно выбросить в отходы.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 снятия маски необходимо незамедлительно и тщательно вымыть руки.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Маска уместна, если человек находится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пребывания на улице полезно дышать свежим воздухом и маску надевать не стоит.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Важно!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Использование маски это не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сп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ецифической и неспецифической защиты.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Индивидуальную профилактику гриппа можно разделить на два направления: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неспецифическая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специфическая.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органов дыхания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используют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прежде всего медицинские маски, а также такие средства, как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оксолиновая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мазь,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гриппферон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негриппозной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этиологии. 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оксолиновая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мазь, которой необходимо смазывать слизистую оболочку носа перед выходом из дома. 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эпидемии гриппа рекомендуется принимать витамин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("Аскорбиновая кислота", "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Ревит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заболевания гриппом или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необходимо оставаться дома и срочно обращаться к врачу, а в дальнейшем следовать предписаниям врача, соблюдать постельный режим и пить как можно больше жидкости. При признаках ОРВИ не занимайтесь самолечением! Диагноз может поставить только врач после осмотра и диагностики. Кроме этого, нельзя принимать антибиотики и сульфаниламиды, если они не назначены врачом.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мероприятий при заболевании: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Вызовите врача на дом;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Выделите больному отдельную комнату в доме. Если это невозможно, соблюдайте расстояние не менее 1 метра от больного;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Часто проветривайте помещение;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Сохраняйте чистоту, как можно чаще мойте и дезинфицируйте поверхности бытовыми моющими средствами;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Часто мойте руки с мылом;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Ухаживая за больным, прикрывайте рот и нос маской или другими защитными средствами (платком, шарфом и др.);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Ухаживать за больным должен только один член семьи.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вы находитесь на карантине, контактировали с заболевшим человеком, чувствуете недомогание или уже больны: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Нельзя игнорировать карантинный режим. Важно находиться дома даже без признаков заболевания. В период самоизоляции или лечения нельзя посещать работу, учебу и даже магазины. Это может быть сложно, но это необходимая мера для безопасности.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Нельзя заниматься самолечением. От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нет вакцины и специфических лекарств. Но это заболевание можно вылечить, если строго соблюдать рекомендации врача.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Нельзя подвергать риску окружающих. Стоит избегать рукопожатий и объятий. Нужно соблюдать гигиену кашля и чихания, пользоваться одноразовой посудой и личным полотенцем. Рядом с другими людьми можно находиться только в маске.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Нельзя покидать стационар при госпитализации. Самовольный выход за пределы больницы сводит на нет сложную работу медицинского персонала. Нарушение режима повышает риск распространения инфекции и подвергает опасности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ваших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близких.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За нарушение режима предусмотрена ответственность в соответствии с действующим законодательством.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Говоря с детьми о профилактике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необходимо осветить вышеуказанные вопросы, поскольку дети и подростки больше других рискуют заразиться, они часто близко взаимодействуют друг с другом и не являются эталоном в поддержании чистоты. Объясните детям, как распространяются микробы, и почему важна хорошая гигиена рук и лица, а также на запрет делиться зубными щётками и другими предметами личной гигиены. В работе с родителями необходимо также отдельно подчеркнуть следующее: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Необходимо одевать ребенка в соответствии с погодными условиями, а при посещении группы продленного дня при необходимости предусмотреть сменные вещи;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Необходимо проветривать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Необходимо проводить влажную уборку детской комнаты не менее двух раз в течение дня.</w:t>
      </w:r>
      <w:r w:rsidR="00B1153E" w:rsidRPr="00B1153E">
        <w:t xml:space="preserve"> </w:t>
      </w:r>
      <w:hyperlink r:id="rId6" w:history="1">
        <w:r w:rsidR="00B1153E" w:rsidRPr="00564B8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B1153E" w:rsidRDefault="00B1153E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53E" w:rsidRPr="00271670" w:rsidRDefault="00B1153E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 Организация работы в образовательных организациях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 Организация работы в ОО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письмом Федеральной службы по надзору в сфере защиты прав потребителей и благополучия человека и Министерства просвещения РФ от 7 февраля 2020 г. N 02/1814-2020-23/СК-32/03 "О направлении информационных материалов” и санитарными требованиями в области обеспечения здоровья обучающихся в образовательных организациях должны быть реализованы следующие меры.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Приняты меры по подготовке материально-технической базы образовательных организаций к работе, обратив особое внимание: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работу вентиляционных систем;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вирулицидной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активностью для обработки помещений и поверхностей (парт, клавиатуры компьютеров и т.п.);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рук в дозаторах, запас бумажных салфеток;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наличие медицинского изолятора для временной изоляции детей с признаками инфекции с санузлом.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Обеспечить проведение иммунизации против гриппа сотрудников образовательных организаций.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Организовать обучение персонала общеобразовательных организаций мерам личной профилактики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среди детей. Обучить педагогический состав мерам по выявлению в процессе занятий детей с признаками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инфекции, обеспечить учителей инструкциями по мерам изоляции и информированию родителей.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Обучить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клининговый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 принципам уборки помещений в период роста заболеваемости гриппом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(проветривание, обработка поверхностей, в том числе парт, дверных ручек, перил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дезинфектантами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вирулицидной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 Провести обучение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клинингового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персонала мерам личной профилактики заболеваний. При использовании для уборки сотрудников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клининговых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 Обеспечить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клининговый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Организовать работу "утренних фильтров", проработать схемы изоляции детей с признаками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инфекции, выявленными посредством "утренних фильтров".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Обеспечить в санузлах для детей и сотрудников бесперебойное наличие мыла в дозаторах, дезинфицирующих сре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рук в дозаторах (или салфетки), наличие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электрополотенец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(или рулонных полотенец), наличие плакатов с правилами мытья рук.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Заготовить наглядные информационные материалы по профилактике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для родителей, школьников и сотрудников школы.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Важным этапом организации профилактики в образовательной организации является организация информационно-просветительской работы с обучающимися и родителями, в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том числе в рамках бесед, классных часов и собраний по вопросам профилактики (раздел «Профилактика гриппа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инфекции» программы повышения квалификации), и предупредить родителей, что дети с признаками заболеваний (насморк, кашель, ухудшение самочувствия и др.) при выявлении в ходе "утренних фильтров" будут изолироваться (с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последующей госпитализацией), а </w:t>
      </w:r>
      <w:r w:rsidRPr="00AC514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дети, не привитые против гриппа,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период эпидемического подъема заболеваемости гриппом должны переводиться на дистанционное обучение.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Важно!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работе с родительской общественностью также необходимо отметить, что лечение в образовательных организациях детей не предусмотрено, в том числе школьные врачи не уполномочены на совершение данных действий, которые могут потребоваться болеющему ребенку. Родителям необходимо оставить детей, имеющие симптомы группа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дома, и самостоятельно следить за здоровьем своих детей, не подвергая других детей опасности заражения.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настоящий период руководство образовательной организации должно обеспечить: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Регулярное информирование родителей о мерах профилактики заболеваний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Обеспечить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заболеваний, наличие информационных материалов для сотрудников, родителей, детей по профилактике заболеваний,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электрополотенец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Принять меры по недопущению к работе и к занятиям заболевших лиц. Немедленно изолировать детей и персонал с признаками гриппоподобного заболевания на момент прихода в образовательную организацию, школу или заболевающих в течение дня от других детей и персонала и отправить их домой.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053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Важно!</w:t>
      </w:r>
      <w:r w:rsid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Лечение в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медицинских кабинетах</w:t>
      </w:r>
      <w:r w:rsid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ОО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предусмотрено, а если ребёнок кашляет, чихает, жалуется на плохое самочувствие, боль в горле, руке, животе, то его нужно направить домой дома. Если ребёнок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домой медработником в рамках «утреннего фильтра», или не посетил образовательное учреждение по болезни, то справка </w:t>
      </w:r>
      <w:r w:rsidRP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 состоянии здоровья для возвращения в учреждение необходима.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Клининговые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сотрудники, а также сотрудники пищеблока, медицинский работник </w:t>
      </w:r>
      <w:r w:rsid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сотрудники охраны </w:t>
      </w:r>
      <w:r w:rsidRP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должны работать в медицинских масках.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Педагогический персонал должен надевать медицинские маски при общении с родителями и ребенком с признаками забол</w:t>
      </w:r>
      <w:r w:rsid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еваний при его выявлении в группе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при сопровождении в изолятор.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При возможности перевести учебный процесс на кабинетную систему, исключив перемещение детей по </w:t>
      </w:r>
      <w:r w:rsid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группам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этажам. Отменить уроки, во время которых учащиеся из нескольких классов должны находиться вместе.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Отменить мероприятия, во время которых учащиеся из нескольких </w:t>
      </w:r>
      <w:r w:rsidR="0040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 использовать общественный транспорт для перемещения учащихся.</w:t>
      </w:r>
    </w:p>
    <w:p w:rsidR="00271670" w:rsidRPr="00271670" w:rsidRDefault="00405388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 выявлении в группе</w:t>
      </w:r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ребенка с признаками заражения ребенок направляется в изолятор, </w:t>
      </w:r>
      <w:r w:rsidR="00920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групповая </w:t>
      </w:r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кварцевание</w:t>
      </w:r>
      <w:proofErr w:type="spellEnd"/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использованием бактерицидного облучателя </w:t>
      </w:r>
      <w:proofErr w:type="spellStart"/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рециркуляторного</w:t>
      </w:r>
      <w:proofErr w:type="spellEnd"/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типа. 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 с др</w:t>
      </w:r>
      <w:proofErr w:type="gramEnd"/>
      <w:r w:rsidR="00271670"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угими детьми и персоналом и находиться в медицинских масках и медицинских перчатках.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Обработка изолятора проводится по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убытии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заболевшего ребенка (детей).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Принять меры по недопущению переохлаждения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детей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период прогулки группы продленного дня, обеспечить возможность просушки верхней одежды и обуви детей. 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Вместе с тем, в настоящее время также важно при наличии лицензии на данный вид медицинской деятельности обеспечить вакцинацию учащихся. Перед прививкой врач обязан осмотреть ребёнка, измерить температуру, уточнить дату последнего заболевания, наличие аллергии, каких-либо важных событий в жизни ученика, например, предстоящих соревнований или лечения в стационаре. И только после этого принять решение, в какие сроки проводить прививки. Прививка проводится только с письменного согласия родителей. Отказ от вакцинации родители должны предоставить тоже в письменном виде. До прививки школьника и родителей предупредят о возможных побочных реакциях.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целью профилактики и борьбы с инфекциями, вызванными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проводят профилактическую и очаговую (текущую, заключительную) дезинфекцию. Для проведения дезинфекции применяют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 Для дезинфекции могут быть использованы средства из различных химических групп: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хлорактивные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(натриевая соль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дихлоризоциануровой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кислоты – в концентрации активного хлора в рабочем растворе не менее 0,06%, хлорамин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 концентрации активного хлора в рабочем растворе не менее 3,0%),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кислородактивные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гуанидина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Содержание действующих веществ указано в Инструкциях по применению.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Обеззараживанию подлежат все поверхности в помещениях, предназначенных для пребывания пассажиров, а также персонала аэропорта, занятого обслуживанием пассажиров и багажа, включая поверхности в помещениях, руки, предметы обстановки, подоконники, спинки кроватей, прикроватные тумбочки, дверные ручки, посуда больного, игрушки, выделения, воздух и другие объекты.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Вопросы реализации требований законодательства в области охраны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и санитарных требований в образовании отражены </w:t>
      </w:r>
      <w:hyperlink r:id="rId7" w:tgtFrame="_blank" w:history="1">
        <w:r w:rsidRPr="002716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в программе повышения квалификации</w:t>
        </w:r>
      </w:hyperlink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«Реализация положений ст. 41 «Охрана здоровья обучающихся» Федерального закона "Об образовании в Российской Федерации" от 29 декабря 2012 г. № 273-ФЗ и санитарных требований в образовании», доступ к которой Вам уже предоставлен.</w:t>
      </w: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8" w:history="1">
        <w:r w:rsidRPr="00564B8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2.2. Вопросы организации профилактических и дезинфекционных мероприятий по предупреждению распространения новой </w:t>
      </w:r>
      <w:proofErr w:type="spellStart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инфекции в пищеблоках образовательных организаций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связи с неблагополучной ситуацией по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в целях недопущения распространения заболевания необходимо обеспечить соблюдение мер предосторожности, а также проведение профилактических и дезинфекционных мероприятий при оказании услуг питания в образовательных организациях.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Меры профилактики: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Соблюдение мер личной гигиены. Не допуск к работе персонала с проявлениями острых респираторных инфекций (повышенная температура, кашель, насморк);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Для проведения дезинфекции применяют дезинфицирующие средства, зарегистрированные в установленном порядке и разрешенные к применению, в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инструкциях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применению которых указаны режимы обеззараживания объектов при вирусных инфекциях.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дезинфекции применяют наименее токсичные средства.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65оС в течение 90 минут.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мытья посуды ручным способом необходимо предусмотреть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трехсекционные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ванны для столовой посуды, двухсекционные - для стеклянной посуды и столовых приборов. Мытье столовой посуды ручным способом производят в следующем порядке: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механическое удаление остатков пищи;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мытье в воде с добавлением моющих сре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п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ервой секции ванны;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мытье во второй секции ванны в воде с температурой не ниже 40оC и добавлением моющих сре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в к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оличестве, в два раза меньшем, чем в первой секции ванны;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ополаскивание посуды в металлической сетке с ручками в третьей секции ванны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горячей проточной водой с температурой не ниже 65оC с помощью гибкого шланга с душевой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насадкой; - обработка всей столовой посуды и приборов дезинфицирующими средствами в соответствии с инструкциями по их применению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ополаскивание посуды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металлической сетке с ручками в третьей секции ванны проточной водой с помощью гибкого шланга с душевой насадкой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просушивание посуды на решетчатых полках, стеллажах.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хлорактивные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(натриевая соль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дихлоризоциануровой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кислоты – в концентрации активного хлора в рабочем растворе не менее 0,06%, хлорамин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в концентрации активного хлора в рабочем растворе не менее 3,0%),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кислородактивные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гуанидина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Содержание действующих веществ указано в Инструкциях по применению.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Дезинфицирующие средства хранят в упаковках изготовителя,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плотнозакрытыми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хлорактивных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кислородактивных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p w:rsidR="00271670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115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https://www.единыйурок</w:t>
      </w:r>
      <w:proofErr w:type="gramStart"/>
      <w:r w:rsidRPr="00B115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.р</w:t>
      </w:r>
      <w:proofErr w:type="gramEnd"/>
      <w:r w:rsidRPr="00B115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ф/index.php/kartochka-programmy/item/19306-navyki-okazaniya-pervoj-pomoshchi-dlya-pedagogicheskikh-rabotnikov-v-usloviyakh-realizatsii-st-41-okhrana-zdorovya-obuchayushchikhsya-federalnogo-zakona-ob-obrazovanii-v-rossijskoj-federatsii</w:t>
      </w: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2.3. Медицинская помощь в образовательной организации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Несовершеннолетним, в том числе в период обучения и воспитания в образовательных организациях,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первичной медико-санитарной помощи, в том числе доврачебной, врачебной и специализированной;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специализированной медицинской помощи, в том числе высокотехнологичной;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скорой медицинской помощи, в том числе скорой специализированной;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паллиативной медицинской помощи в медицинских организациях.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оказания первой медицинской помощи рассмотрены в </w:t>
      </w:r>
      <w:hyperlink r:id="rId9" w:tgtFrame="_blank" w:history="1">
        <w:r w:rsidRPr="002716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программе повышения квалификации</w:t>
        </w:r>
      </w:hyperlink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«Навыки оказания первой помощи педагогическими работниками в условиях реализации ст. 41 "Охрана здоровья обучающихся" Федерального закона "Об образовании в Российской Федерации"», доступ к которой Вам уже предоставлен.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требованиями приказа Министерства здравоохранения Российской Федерации (Минздрав России) от 5 ноября 2013 г. № 822 н «Об утверждении Порядка оказания медицинской помощи несовершеннолетним, в том числе в период обучения и воспитания в образовательных организациях», в образовательных учреждениях отделение медицинской помощи обучающимся обязано осуществлять: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участие в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контроле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санитарно-гигиенических требований к условиям и организации воспитания и обучения, в том числе питания, физического воспитания, трудового обучения несовершеннолетних в образовательных организациях;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оказание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первичной медико-санитарной помощи в экстренной и неотложной форме, в том числе при внезапных острых заболеваниях, состояниях, обострении хронических заболеваний;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направление обучающихся, при наличии медицинских показаний, в медицинскую организацию, на медицинском обслуживании которой находится несовершеннолетний;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организацию и проведение работы по иммунопрофилактике в образовательных организациях;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организацию и проведение противоэпидемических и профилактических мероприятий по предупреждению распространения инфекционных и паразитарных заболеваний в образовательных организациях;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организацию и проведение ежегодных скринин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г-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обследований, периодических медицинских осмотров обучающихся;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организацию профилактических медицинских осмотров обучающихся, анализ профилактических медицинских осмотров с целью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состоянием здоровья несовершеннолетних и разработку рекомендаций по профилактике заболеваний и оздоровлению обучающихся;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организацию проведения медицинских осмотров несовершеннолетних перед началом и в период прохождения производственной практики в организациях, работники которых подлежат медицинским осмотрам;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подготовку предложений по медико-психологической адаптации несовершеннолетних к, процессам обучения и воспитания в образовательной организации, а также по коррекции нарушений адаптации обучающихся;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работу по формированию групп несовершеннолетних повышенного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медико-социального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биологического риска формирования расстройств здоровья для оптимальной организации процессов обучения и воспитания, оказания медицинской помощи, в том числе коррекции нарушений здоровья и развития;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анализ состояния здоровья несовершеннолетних, подготовку предложений по приоритетам при разработке профилактических, коррекционных мероприятий, реализуемых в образовательных организациях;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подготовку предложений и внедрение конкретных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медико-социальных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психологических технологий сохранения, укрепления и восстановления здоровья несовершеннолетних в условиях образовательных организаций;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взаимодействие с врачами-педиатрами участковыми, врачами-специалистами медицинских организаций, психологом и педагогами образовательной организации по вопросам определения профессиональной пригодности несовершеннолетних;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методическое обеспечение, совместно с психологами и педагогами образовательной организации, работы по формированию у обучающихся устойчивых стереотипов здорового образа жизни и поведения, не сопряженного с риском для здоровья;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участие в оздоровлении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период отдыха и в оценке эффективности его проведения;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организацию в условиях образовательной организации работы по коррекции нарушений здоровья несовершеннолетних, снижающих возможности их социальной адаптации, ограничивающих возможности обучения, выбора профессии, подготовки к военной службе (патология органов зрения, пищеварения, костно-мышечной системы, нервной системы и др.);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участие в гигиеническом контроле средств обучения и воспитания и их использования в процессах обучения и воспитания;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проведение санитарно-гигиенической просветительной работы среди несовершеннолетних, их родителей (законных представителей) и педагогов по вопросам профилактики заболеваний несовершеннолетних и формирования здорового образа жизни;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осложнении;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передачу сведений ответственному медицинскому работнику медицинской организации для информирования органов внутренних дел о поступлении (обращении) пациентов (обучающихся), в отношении которых имеются достаточные основания полагать, что вред их здоровью причинен в результате противоправных действий.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медицинский персонал общеобразовательного учреждения осуществляет повседневный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требований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Необходимо также отметить, что в соответствии с санитарно-эпидемиологическими правилами СП 3.1.2.3117-13 "Профилактика гриппа и других острых респираторных вирусных инфекций" (далее –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Санпин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деятельность, при ежедневном приеме детей в детские образовательные организации;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обеспечивается соблюдение текущей дезинфекции химическими дезинфицирующими средствами, разрешенными к применению, соблюдение масочного режима, гигиенической обработки рук, обеззараживания и очистки воздуха с применением технологий прошедших оценку соответствия и разрешенных к применению, в том числе ультрафиолетовое облучение и проветривание помещений;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вакцинации против гриппа 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предэпидемический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 в первую очередь подлежат лица, относящиеся к категории высокого риска заболевания гриппом и неблагоприятных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осложнений при заболевании, к которым относятся школьники и работники учебных заведений.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Также согласно вышеуказанным санитарно-эпидемиологическим правилам на территории субъекта Российской Федерации, учреждениях, организациях и предприятиях могут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дополнительные санитарно-противоэпидемические (профилактические) мероприятия по предупреждению распространения гриппа и ОРВИ, в том числе: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включающие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  <w:r w:rsidR="00920F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силение противоэпидемического режима: проведение термометрии и осмотра с целью выявления больных, усиление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температурного режима, режимов текущей дезинфекции, обеззараживание воздушной среды, ношение марлевых масок и другие), а также прекращение допуска посетителей к больным в стационары, учреждения с круглосуточным пребыванием детей и взрослых (дома ребенка, детские дома и другие.</w:t>
      </w:r>
    </w:p>
    <w:p w:rsidR="00271670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10" w:history="1">
        <w:r w:rsidRPr="00564B8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2.4. Проведение профилактических мероприятий, направленных на охрану и укрепление здоровья обучающихся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Иммунизация учащихся осуществляется в соответствии с действующими нормативно-правовыми и методическими документами: национальным календарем профилактических прививок и календарем профилактических прививок по эпидемическим показаниям, инструкциями по применению медицинских иммунобиологических препаратов, санитарными правилами, методическими указаниями и рекомендациями.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Ответственными за организацию и проведение профилактических прививок являются врач-педиатр и медицинская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сестра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осуществляющие медицинское обеспечение учащихся, в соответствии с приказом руководителя учреждения здравоохранения на территории обслуживания которого находится данная общеобразовательная организация.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проведения профилактических прививок на территории Российской Федерации используются медицинские иммунобиологические препараты (МИБП), разрешенные к применению в Российской Федерации в установленном порядке. Транспортировка, хранение и использование вакцин осуществляется при строгом соблюдении требований действующего санитарного законодательства (СП 3.3.2.1248-03 “Условия транспортировки и хранения медицинских иммунобиологических препаратов”).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обеспечения своевременного проведения профилактических прививок врач-педиатр составляет годовой и ежемесячный планы профилактических прививок. Медицинская сестра проводит профилактические прививки в соответствии с планом, под контролем врача-педиатра.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Медицинские работники информируют родителей или иных законных представителей несовершеннолетнего о планируемой иммунизации и проводят ее после получения информированного добровольного согласия. Письменный отказ от иммунизации регистрируется в первичной медицинской документации учащегося.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проведением профилактической прививки проводится врачебный осмотр учащегося, с обязательной термометрией и заключением о возможности проведения иммунизации или дается освобождение в соответствии с медицинскими противопоказаниями. В медицинской документации делается соответствующая запись о проведении профилактической прививки с указанием даты, дозы, серии, контрольного номера, способа введения МИБП.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Профилактические прививки должны проводиться при строгом соблюдении санитарно-противоэпидемического режима. Помещение, где проводятся прививки, по санитарно-техническому состоянию и оснащению должно соответствовать требованиям действующего законодательства.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Профилактические прививки проводятся медицинскими работниками, обученными правилам организации и техники проведения прививок, а также приемам неотложной помощи при развитии прививочных реакций и осложнений.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проведения профилактической прививки должно быть обеспечено медицинское наблюдение в течение срока, определенного инструкцией по применению соответствующего МИБП.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Запись о проведенной прививке делается в рабочем журнале, карте профилактических прививок, медицинской карте ребенка для образовательной организации, в сертификате о профилактических прививках с подписью и личной печатью врача-педиатра.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развитии прививочных реакций или осложнений у обучающихся - необходимо немедленно оказать медицинскую помощь, поставить в известность руководителей медицинского и общеобразовательного учреждений и направить экстренное извещение в территориальное управление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Гигиеническое обучение и воспитание детей в общеобразовательных организациях складывается из классной, внеклассной и внешкольной работы, осуществляемой педагогическим и медицинским персоналом.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Классная работа ведется в соответствии с образовательными стандартами, учебными программами, методическими рекомендациями.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Рекомендуемая тематика уроков, диспутов, конференций, семинаров: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“Здоровье школьника”, “Организация рабочего дня школьника”, “Гигиена тела, личная гигиена”, “Основы рационального питания, привычки питания”, “Профилактика возникновения нарушений зрения”, “Социально-бытовые условия жизни и их роль в формировании здоровья”, “Здоровье и будущая карьера”, “Физическая активность”, “Проведение досуга”, “Потребление лекарств”, “Отношение к своей внешности”, “Самооценка состояния здоровья”, “Психическое здоровье”, “Травматизм”, “Инфекции передаваемые половым путем”, “Профилактика потребления табака”, “Профилактика потребления алкоголя”, “Профилактика потребления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наркотиков”, “О роле фтора в профилактике кариеса”, “Значение гигиены полости рта”, “О профилактике болезней зубов и десен”, “Ответственное сексуальное поведение”, “Что такое быть родителем”.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Внеклассная и внешкольная работа включает организацию санитарных постов и бригад, занятия на факультативах и в кружках “Твое здоровье”, проведение бесед, лекций, индивидуальных консультаций, просмотр тематических кино- и видеофильмов.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Гигиеническое обучение персонала ведется по нескольким направлениям. Для учителей организуются лекции, беседы, индивидуальные консультации. Обязательной формой является посещение медицинским персоналом уроков с последующей их гигиенической оценкой и разбором с учителями, а также выступления на педагогических совещаниях. Для технического персонала наиболее рациональным считается поэтапное обучение с соблюдением преемственности.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темы занятий с персоналом общеобразовательного учреждения - “Санитарные правила по устройству и содержанию помещений и участка”, “Личная гигиена персонала”, “Важнейшие меры профилактики инфекционных заболеваний”, “Гигиенические требования к организации педагогического процесса”, “Организация оздоровительных мероприятий для детей с отклонениями в состоянии здоровья”, “Личная гигиена ребенка”.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Гигиеническое воспитание родителей проводится в основном в виде лекций и бесед на родительских собраниях, индивидуальных бесед и консультаций. Необходимо также и наличие в медицинском кабинете научно-популярной литературы, памяток, рекомендаций для родителей.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актуальные темы для работы с родителями - “Режим дня детей и подростов”, “Выбор профессии и здоровье”, “Половое воспитание детей и подростков”, “Профилактика вредных привычек”, “Охрана нервно-психического здоровья подростков”, “Физкультура и здоровье”.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Вопросы здорового питания обучающихся рассмотрены в </w:t>
      </w:r>
      <w:hyperlink r:id="rId11" w:tgtFrame="_blank" w:history="1">
        <w:r w:rsidRPr="002716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программе повышения квалификации </w:t>
        </w:r>
      </w:hyperlink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«Формирование культуры питания обучающихся в целях реализации Плана основных мероприятий до 2020 года, проводимых в рамках Десятилетия детства», доступ к которой Вам уже предоставлен.</w:t>
      </w:r>
    </w:p>
    <w:p w:rsidR="00271670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12" w:history="1">
        <w:r w:rsidRPr="00564B88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1153E" w:rsidRDefault="00B1153E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2.5. Профилактика новой </w:t>
      </w:r>
      <w:proofErr w:type="spellStart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инфекции среди работников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Администрациям образовательных организаций рекомендуется обеспечить: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при входе работников в организацию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этой гигиенической процедуры;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контроль температуры тела работников при входе работников в организацию и в течение рабочего дня (по показаниям)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тепловизоры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вызова работником врача для оказания первичной медицинской помощи заболевшему на дому;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контроль соблюдения самоизоляции работников на дому на установленный срок (14 дней) при возвращении их из стран, где зарегистрированы случаи новой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(COVID-19);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в течение всего рабочего дня, после каждого посещения туалета;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качественную уборку помещений с применением дезинфицирующих средств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вирулицидного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орг. техники), мест общего пользования (комнаты приема пищи, отдыха, туалетных комнат, комнаты и оборудования для занятия спортом и т.п.), во всех помещениях с кратностью обработки каждые 2 часа;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наличие в организации не менее чем пятидневного запаса дезинфицирующих сре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дл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регулярное (каждые 2 часа) проветривание рабочих помещений;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применение в рабочих помещениях бактерицидных ламп,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рециркуляторов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воздуха с целью регулярного обеззараживания воздуха (по возможности).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Рекомендуется ограничить: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любые мероприятия в коллективах, участие работников в иных массовых мероприятиях на период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эпиднеблагополучия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при планировании отпусков воздержаться от посещения стран, где регистрируются случаи заболевания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новой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инфекцей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(COVID-19).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 столовой для питания работников: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град.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отсутствии столовой: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запретить прием пищи на рабочих местах, пищу принимать только в специально отведенной комнате - комнате приема пищи;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работники общеобразовательной организации проходят предварительные и периодические медицинские осмотры, должны быть привиты в соответствии с национальным календарем профилактических прививок. Каждый работник общеобразовательной организации должен иметь личную медицинскую книжку установленного образца. Работники, уклоняющиеся от прохождения медицинских осмотров, не допускаются к работе.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общеобразовательной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наличие в учреждении санитарных правил и доведение их содержания до работников учреждения;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выполнение требований санитарных правил всеми работниками учреждения;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необходимые условия для соблюдения санитарных правил;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наличие медицинских книжек на каждого работника и своевременное прохождение ими периодических медицинских обследований;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организацию мероприятий по дезинфекции, дезинсекции и дератизации;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наличие аптечек для оказания первой медицинской помощи и их своевременное пополнение.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Руководителями образовательных организаций должны приниматься меры по проведению специфической профилактики гриппа и неспецифической профилактики ОРВИ.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Вакцинации против гриппа 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предэпидемический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 работники учебных заведений.</w:t>
      </w:r>
    </w:p>
    <w:p w:rsidR="00271670" w:rsidRPr="00271670" w:rsidRDefault="00271670" w:rsidP="00271670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</w:t>
      </w:r>
      <w:proofErr w:type="gramStart"/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proofErr w:type="gramEnd"/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всех контактах заболевшего новой </w:t>
      </w:r>
      <w:proofErr w:type="spellStart"/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71670" w:rsidRPr="00271670" w:rsidRDefault="00271670" w:rsidP="00271670">
      <w:pPr>
        <w:keepNext/>
        <w:keepLines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2.6. Об обязательности исполнения предписаний должностных лиц, осуществляющих федеральный государственный санитарно-эпидемиологический надзор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Санитарно-эпидемиологическое благополучие населения обеспечивается, в том числе посредством 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статьями 10 и 11 Федерального закона от 30 марта 1999 года № 52-ФЗ «О санитарно-эпидемиологическом благополучии населения» граждане, индивидуальные предприниматели и юридические лица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угрозе возникновения и распространения инфекционных заболеваний должностные лица, осуществляющие федеральный государственный санитарно-эпидемиологический надзор, на основании статьи 50 Федерального закона от 30 марта 1999 года № 52-ФЗ «О санитарно-эпидемиологическом благополучии населения» и постановления Главного государственного санитарного врача Российской Федерации от 31 января 2020 года № 3 имеют право требовать и давать обязательные для исполнения в установленные сроки предписания о проведении дополнительных санитарно-противоэпидемических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(профилактических) мероприятий, медицинского наблюдения, медицинского обследования, изоляции и (или) госпитализации, а также о выполнении работ по дезинфекции, дезинсекции и дератизации в очагах инфекционных заболеваний,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Неповиновение законному требованию должностного лица органа, осуществляющего федеральный государственный санитарно-эпидемиологический надзор, влечет административную ответственность по части 1 статьи 19.4 Кодекса Российской Федерации об административных правонарушениях (предупреждение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же выявления нарушения санитарного законодательства и невыполнения в установленный срок законного предписания (постановления) органа (должностного лица), осуществляющего федеральный государственный санитарно-эпидемиологический надзор, об устранении нарушений санитарного законодательства, ответственность предусмотрена частью 1 статьи 19.5 Кодекса Российской Федерации об административных правонарушениях (влечет наложение административного штрафа на граждан в размере от трехсот до пятисот рублей;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2.7.Организация образовательного процесса с использованием дистанционных технологий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защиты обучающихся от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руководителям образовательных организаций, реализующих образовательные программы, обеспечить осуществление образовательной деятельности в соответствии с учетом следующих рекомендаций: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Усилить меры по обеспечению безопасных условий обучения и воспитания обучающихся;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Предусмотреть возможность предоставления каникул для обучающихся, в том числе путем перевода их на обучение по индивидуальному учебному плану;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Предусмотреть организацию контактной работы обучающихся и педагогических работников исключительно в электронной информационно-образовательной среде;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Предусмотреть использование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 и (или) по дополнительным общеобразовательным программам для организации электронного обучения и дистанционных образовательных технологий: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разрабатывает и утверждает локальный акт (приказ, положение) 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контроля по учебным дисциплинам;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формирует расписание занятий на каждый учебный день в соответствии с учебным планом по каждой дисциплине, предусматривая дифференциацию по классам и сокращение времени проведения урока до 30 минут;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информирует обучающихся и их родителей о реализации образовательных программ или их частей с применением электронного обучения и дистанционных образовательных технологий, в том числе знакомит с расписанием занятий, графиком проведения текущего контроля и итогового контроля по учебным дисциплинам, консультаций;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обеспечивает ведение учета результатов образовательного процесса в электронной форме.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необходимости допускается интеграция форм обучения, например очного и электронного обучения с использованием дистанционных образовательных технологий. При реализации дистанционного обучения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Создание единой цифровой образовательной платформы, наличие устойчивой интернет-связи, способность использовать современные информационные образовательные ресурсы является необходимым условием обучения в дистанционном режиме, в том числе предполагающим организацию рабочего места, подбор инструментария для педагогической работы в дистанционной форме, освоение дистанционных технологий работы (в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т.ч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групповых и индивидуальных), соблюдение этических норм пелагического работника в связи с применением дистанционных форм работы (чаты,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мессенджеры</w:t>
      </w:r>
      <w:proofErr w:type="spellEnd"/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электронная переписка).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родителями (законными представителями) обучающегося формы дистанционного обучения по образовательной программе подтверждается документально (письменное заявление родител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я(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ей) (законного представителя).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вебинаров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школьном портале или иной платформе с использованием различных электронных образовательных ресурсов.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Нахождение обучающихся вне образовательного учреждения должно предусматривать индивидуальную работу с семьями по нахождению несовершеннолетних в поле зрения педагогических работников, предупреждению возникновения у несовершеннолетних групп риска социальной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дезадаптации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аддикций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девиаций поведения (употребление ПАВ, агрессивное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аутоагрессивное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поведение, депрессивные состояния, попадание под влияние деструктивных сообществ (посредством сети интернет), рост проявлений рискованного поведения и пр.).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реализации дистанционного обучения и дистанционных образовательных технологий руководителю либо иному уполномоченному должностному лицу образовательной организации рекомендуется взять на себя организацию ежедневного мониторинга фактически присутствующих в организации обучающихся, обучающихся с применением дистанционного обучения и тех, кто по болезни временно не участвует в образовательном про</w:t>
      </w:r>
      <w:r w:rsidR="005A7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цессе (заболевшие обучающиеся)</w:t>
      </w:r>
      <w:proofErr w:type="gramStart"/>
      <w:r w:rsidR="005A76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зменение режима образования предполагает выстраивание алгоритма организации взаимодействия педагогических работников с обучающимися и их родителями (законными представителями),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предусматривающего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установление и поддержание контактов с членами семей педагогическими работниками и администрацией образовательных организаций;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проведение консультаций и мероприятий просветительского, методического, организационного характера, в том числе по проблемам организации учебной деятельности и досуга в домашних условиях, повышения мотивации обучающихся на участие в дистанционных занятиях, повышения адаптации субъектов образовательного процесса к новым условиям обучения, применения педагогических технологий, способствующих повышению эффективности удаленных форм учебных занятий.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Вопросы оказания организации дистанционного обучения, в том числе в рамках Российской электронной школы, рассмотрены в программе повышения квалификации «Формирование и развитие педагогической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ИКТ-компетентности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соответствии с требованиями ФГОС и профессионального стандарта» (https://www.xn--d1abkefqip0a2f.xn--p1ai/index.php/kartochka-programmy/item/369-formirovanie-i-razvitie-pedagogicheskoj-ikt-kompetentnosti-v-sootvetstvii-s-trebovaniyami-fgos-i-professionalnogo-standarta), доступ к которой Вам уже предоставлен.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Приложение №1. Видео-лекция</w:t>
      </w:r>
    </w:p>
    <w:p w:rsidR="005A766D" w:rsidRDefault="00271670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Видео-лекция Первого МГМУ им. И. М. Сеченова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Минздрва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"Меры санитарно-эпидемиологической безопасности при оказании помощи больным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инфекцией". Открыть в новой вкладке по </w:t>
      </w:r>
      <w:hyperlink r:id="rId13" w:tgtFrame="_blank" w:history="1">
        <w:r w:rsidRPr="0027167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ссылке</w:t>
        </w:r>
      </w:hyperlink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E2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Лекция доктора биологических наук, профессора, член-корреспондента РАН, заведующего Лабораторией биотехнологии и вирусологии </w:t>
      </w:r>
      <w:proofErr w:type="gramStart"/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Факультета естественных наук Новосибирского государственного университета Сергея Викторовича </w:t>
      </w:r>
      <w:proofErr w:type="spellStart"/>
      <w:r w:rsidRPr="002716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Нетёсова</w:t>
      </w:r>
      <w:proofErr w:type="spellEnd"/>
      <w:proofErr w:type="gramEnd"/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E239F" w:rsidRPr="00EE239F" w:rsidRDefault="00EE239F" w:rsidP="00EE23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71670" w:rsidRPr="005A766D" w:rsidRDefault="00271670" w:rsidP="005A766D">
      <w:pPr>
        <w:keepNext/>
        <w:keepLines/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Приложение №2. Памятка родителям на период эпидемии </w:t>
      </w:r>
      <w:proofErr w:type="spellStart"/>
      <w:r w:rsidRPr="005A76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5A76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инфекции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К местам общественного пользования, которые не следует посещать, относятся детские площадки дворов и парков.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Гулять с детьми можно на собственных приусадебных участках и площадках, находящихся в индивидуальном пользовании.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271670" w:rsidRPr="005A766D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Следует помнить, что при достаточной влажности и невысокой температуре </w:t>
      </w:r>
      <w:proofErr w:type="spellStart"/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</w:t>
      </w:r>
      <w:proofErr w:type="spellEnd"/>
      <w:r w:rsidRPr="005A76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71670" w:rsidRPr="00FE6829" w:rsidRDefault="00271670" w:rsidP="00271670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E68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 №3. Перечень рекомендуемых ресурсов и материалов</w:t>
      </w:r>
    </w:p>
    <w:p w:rsidR="00C306DA" w:rsidRDefault="00271670" w:rsidP="005A7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 Официальный </w:t>
      </w:r>
      <w:proofErr w:type="spell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интернет-ресурс</w:t>
      </w:r>
      <w:proofErr w:type="spell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информирования населения по вопросам </w:t>
      </w:r>
      <w:proofErr w:type="spell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(COVID-19) «</w:t>
      </w:r>
      <w:proofErr w:type="spell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Стопкоронавирус</w:t>
      </w:r>
      <w:proofErr w:type="gram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.р</w:t>
      </w:r>
      <w:proofErr w:type="gram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proofErr w:type="spell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»;</w:t>
      </w:r>
      <w:r w:rsid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 «</w:t>
      </w:r>
      <w:proofErr w:type="spell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</w:t>
      </w:r>
      <w:proofErr w:type="spell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Министерства здравоохранения Российской Федерации https://covid19.rosminzdrav.ru; Официальный сайт Федеральной службы по надзору в сфере защиты прав потребителей и благополучия человекаhttps://www.rospotrebnadzor.ru; </w:t>
      </w:r>
      <w:hyperlink r:id="rId14" w:tgtFrame="_blank" w:history="1">
        <w:r w:rsidRPr="00FE68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Рекомендации</w:t>
        </w:r>
      </w:hyperlink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«Профилактика гриппа и ОРВИ в образовательных организациях». Подготовлены Министерством образования И</w:t>
      </w:r>
      <w:r w:rsidR="005A766D"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ркутской области и ГАУ ДПО ИРО; </w:t>
      </w:r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Методические </w:t>
      </w:r>
      <w:hyperlink r:id="rId15" w:tgtFrame="_blank" w:history="1">
        <w:r w:rsidRPr="00FE68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материалы</w:t>
        </w:r>
      </w:hyperlink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обучающей программы по профилактике острых респираторн</w:t>
      </w:r>
      <w:proofErr w:type="gram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о-</w:t>
      </w:r>
      <w:proofErr w:type="gram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вирусных заболеваний в образовательных учреждениях Калужской области. Подготовлены Министерством здравоохранения Калужской области и ГБУЗ </w:t>
      </w:r>
      <w:proofErr w:type="gramStart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</w:t>
      </w:r>
      <w:proofErr w:type="gramEnd"/>
      <w:r w:rsidRPr="00FE6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«Калужский областной Центр медицинской профилактики».</w:t>
      </w:r>
      <w:r w:rsidR="00FE6829" w:rsidRPr="00FE6829">
        <w:t xml:space="preserve"> </w:t>
      </w:r>
      <w:hyperlink r:id="rId16" w:history="1">
        <w:r w:rsidR="00C306DA" w:rsidRPr="00564B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271670" w:rsidRPr="005A766D" w:rsidRDefault="00271670" w:rsidP="005A76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Приложение №4. Информационный материал Союза педиатров России "</w:t>
      </w:r>
      <w:proofErr w:type="spellStart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Коронавирусная</w:t>
      </w:r>
      <w:proofErr w:type="spellEnd"/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инфекция у детей"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 Апреля 2020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Президент Союза педиатров России Л.С.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Намазова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-Баранова 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у детей.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Дорогие друзья, коллеги!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Скоро месяц как мы живем с вами в условиях абсолютно нового для нас состояния - карантина и жестких ограничительных мер в связи с объявленной на земле пандемией новой вирусной инфекции, названной COVID-19. Просим строго следовать терминологии.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секрет, что даже представители весьма уважаемых медицинских и научных организаций все время путаются, называя сам вирус «COVID-19» или даже «COVID-2019» (что является грубой ошибкой, т.к. эта аббревиатура - название болезни!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COronaVIrus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Disease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болезнь, возникшая в 2019 г.).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самому возбудителю - РНК-вирусу, - присвоено длинное и красивое имя SARS-CoV-2 (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Severe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Acute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Respiratory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Syndrome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CoronaVirus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Коротко об эпидемиологии вируса: попал к людям от животных (летучих мышей), впервые выявлен на рынке в китайском городе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Юхане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Реплицируется в 2-3 раза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дольше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вирус сезонного гриппа (поэтому изоляция и физическое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дистанцирование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соблюдением санитарно-гигиенических требований высокоэффективны (доказано в КНР и других странах, прежде всего, Азиатско-тихоокеанского региона). COVID-19 быстро превратился 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нозокомиальную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инфекцию, и сегодня опаснее всего для медработников, а также тех, кто находится в организованных коллективах закрытого типа (дома престарелых, больницы, санатории и т.д.). Дети заражаются и иногда болеют новой инфекцией (но так как выделение вируса максимально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первые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дней от начала симптоматики, представляется, что дети, не имеющие симптомов, также и не являются источником инфекции для контактирующих с ними людей в отличие от взрослых, легко передающих вирус друг другу). Важный факт в отношении масок! Детям до 3 лет НЕ рекомендуется надевать маски вообще (очевидно, что они не смогут описать трудности с дыханием или отрегулировать свое затрудненное из-за применения маски дыхание)!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Эпидемиология болезни, заболеваемость детей COVID-19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C момента начала эпидемии новой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COVID-19 в КНР, по данным китайского Центра по контролю и профилактике заболеваний, среди подтвержденных случаев болезни диагноз у лиц младше 19 лет был установлен в 2,2% случаев, чаще среди тех, кто был старше 10 лет (1). Это, конечно, немного больше, чем давалось в первых отчетах китайских коллег - 0,25% для детей 0-18 лет (2, 3), но все равно совсем незначительно по сравнению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взрослыми. В настоящее время в мире зафиксировано около 2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млн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случаев и более 128 000 смертельных исходов, среди них дети упоминаются по-прежнему крайне редко.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было указано выше, научных публикаций по поводу COVID-19 у детей крайне мало, но в целом все они содержат сведения, изложенные выше. Так, эти данные подтверждаются результатами другого исследования (4) об эпидемиологической характеристике 2143 педиатрических пациентов с COVID-19, сведения о которых поступили в CDC КНР с 16 января по 8 февраля 2020 г. Более 94% имели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асимптоматическое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легкое или среднетяжелое течение болезни. Важный аспект – число пациентов с тяжелыми/критическими формами болезни и умерших. Среди 2143 детей тех, кто тяжело болел, в том числе находился в критическом состоянии (5,9%), было в 3 раза меньше, чем среди взрослых (18,5%), умер лишь один ребенок (на конец февраля). Более тяжело протекала болезнь среди младенцев и детей до 5 лет, имеющих хроническую патологию. Однако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китайские коллеги подчеркивают, что большинство описанных тяжелых и критических случаев не имели лабораторного подтверждения именно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и могли быть вызваны присоединением других патогенов (гриппа, RSV, RV и т.д.) на фоне основной болезни. Кроме того, отсутствуют данные о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том, появлялась ли аносмия у заболевших детей так же часто, как и у взрослых пациентов, или в этом вопросе дети также имели свои особенности? И вообще – есть ли разница в COVID-19 у детей и взрослых?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дети составили очень незначительную часть заболевших, смертельных исходов среди них в КНР до середины февраля зарегистрировано не было, заболевшие имели легкие симптомы, чаще являлись бессимптомными носителями (5, 6).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Предполагаемая относительная устойчивость детей к SARS-CoV-2 может объясняться целым рядом причин.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Эпидемиологически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имеют сниженный риск заражения вследствие меньшего числа международных поездок, общения и передвижений. К другим возможным причинам причисляют более активный врожденный иммунный ответ, благополучное состояние слизистой дыхательных путей из-за отсутствия губительного воздействия сигаретного дыма и загрязнения воздуха, и меньшее количество хронических заболеваний в отличие от взрослых. Напротив, зрелость иммунитета может объяснить неблагоприятный тип запускаемого иммунного ответа, с которым связано развитие острого респираторного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дистресс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-синдрома у взрослых пациентов. Кроме того, различие в распределении, созревании и функционировании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ангиотензин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-превращающего фермента, являющегося дополнительно рецептором для проникновения вируса в клетку, как и прием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антигипертензивных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 с этим механизмом действия часто упоминается в качестве возможной причины возрастной разницы в частоте встречаемости клинически выраженных форм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(2).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 именно дети любого возраста должны быть в фокусе особого внимания, так как они играют огромную роль в распространении болезни, в том числе, выделяя возбудителя с фекалиями (7). Это вновь поднимает вопрос о фекально-оральном пути передачи возбудителя, как не менее важном (по сравнению с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воздушно-капельным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контактным) для SARS-CoV-2.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Еще одним критически важным аспектом является правильное диагностирование, лечение и профилактика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именно у детей с целью исключения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гиподиагностики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неоправданно избыточной или недостаточной терапии, а также для снижения заболеваемости.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Ситуация с «детской эпидемией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в КНР повторяется и в других странах. Например, последний анализ данных из США описывает ситуацию с заболеваемостью детей COVID-19 за период со 12 февраля по 02 апреля 2020 г. (8). За это время в мире было зарегистрировано более 890 000 случаев болезни и более 45 000 смертей, в том числе свыше 239 000 заболевших и почти 5 500 умерших в США, и для американских коллег было важно проанализировать их собственную педиатрическую ситуацию. В настоящее время дети 0-17 лет составляют в Соединенных Штатах 22% населения. Если бы дети заболевали так же часто, как взрослые, среди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заболевших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сохранялось бы такое же соотношение.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Однако, за период 11.04-02.04 среди 149 760 лабораторно подтвержденных случаев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болезни лишь 2572 случая описаны среди детей младше 18 лет (1,7%). Из них лишь 3/4 имели симптомы болезни, такие как температуру, кашель или затруднение дыхания (среди взрослых 18-64 лет — почти все, 93%) и лишь 5,7% потребовали госпитализации (среди взрослых в 2 раза больше - 10%).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Летальных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исхода было 3.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данным Федерального детского реанимационно-консультативного центра (оперативные данные Минздрава РФ) на 08.04.2020 наблюдалось 4 детей, 3 находились на респираторной терапии, на 12.04.2020 – 10 детей наблюдалось с пневмониями, 2 – на респираторной поддержке.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Таким образом, эти данные подтверждают 4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важных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положения: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дети практически не имеют клинических проявлений COVID-19;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дети существенно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чаще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взрослые могут являться бессимптомными носителями (или COVID-19 у детей часто протекает без таких симптомов как лихорадка, кашель, затруднение дыхания);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большинства детей болезнь протекает легко, но есть и такие, кто все-таки нуждаются в госпитализации;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сохранение социальной (физической) дистанции и соблюдение гигиенических мер позволяет эффективно предотвращать распространение болезни.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Клиническая картина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мире опубликованы единичные статьи, касающиеся случаев COVID-19 в детской популяции, все они описывают в основном пациентов из Китая, поэтому в данном обзор чаще других тоже будут упоминаться пациенты именно этой страны (9-17).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последним эпидемиологическим данным, инкубационный период, который может длиться от 1 до 14 суток, у детей составляет 5-7 дней. Все заболевшие в КНР имели тесные контакты или были из очага, в том числе семейного. У небольшой части пациентов наблюдалась лихорадка, непродуктивный кашель и признаки «общей интоксикации», у других пациентов клиническая картина была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асимптоматичной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Очень незначительное число заболевших детей имели проявления со стороны верхних дыхательных путей (заложенность носа,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ринорею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или со стороны ЖКТ (тошноту, рвоту, боли или неприятные ощущения в животе, диарею). Единичные пациенты зарегистрированы с симптомами поражения нижних дыхательных путей (бронхитами, при этом были отмечены единичные случаи вирусной пневмонии).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целом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инфекция протекала у детей легко, выздоровление наступало в течение 1-2 недель. Примечателен тот факт, что до конца февраля 2020 г. ни у одного новорожденного от матерей с установленной COVID-19 инфекцией не было положительного результата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возбудитель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(это опровергает теорию 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трансплацентарной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передаче SARS CoV-2), также не было зарегистрировано ни одного случая болезни среди новорожденных. На сегодняшний день в литературе представлены результаты лечения 55 беременных женщин, инфицированных COVID-19, и 46 новорожденных, не имеющих четких признаков вертикальной передачи инфекции (18). Позже появились публикации о положительном тесте на РНК возбудителя у новорожденного через 36 часов после родов (19). Но сами авторы статьи не склонны рассматривать этот факт как свидетельство внутриутробного заражения (слишком отсрочено по времени, да и ткани плаценты и пуповины РНК вируса не содержали…). Та же интерпретация и у авторов, описавших 10 других новорожденных с позитивными тестами на SARS CoV-2 (20) и у авторов газетной заметки (21). Более того, имеется официальная позиция ВОЗ о необходимости продолжения грудного вскармливания младенцев даже матерями, переносящими COVID-19 (при условии, конечно же, соблюдения всех правил гигиены!), потому что из молока этот вирус ни у кого из женщин, болеющих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инфекцией, не выделялся (22). Последняя публикация (от 07.04.2020) с описанием 33 новорожденных от матерей с клиникой COVID-19, среди которых 3 (9%) поставили также клинически диагноз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(23). Все трое были рождены кесаревым сечением, имели низкие баллы по APGAR (3/4/5) на 1, 5 и 10-ой мин, рентгенологические признаки пневмонии, разрешившейся к 14-ому дню антибиотикотерапии, а также положительные результаты на SARS-CoV-2 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назофарингеальных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анальных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свабах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2-ой и 4-ый день жизни и отрицательные –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7-ой. По мнению авторов, заражение произошло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интранатально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но нельзя полностью исключить и вертикальную передачу.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Безусловно, клиническая картина новой инфекции в детской популяции должна внимательно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мониторироваться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возможностью быстрого реагирования на новые факты. Примечательно, что в предыдущие эпидемии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(SARS и MERS) летальные исходы в детской популяции наблюдались, при этом уровень смертности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заболевших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 значительно выше нынешней эпидемии (примерно 30% для MERS и 8,5% для SARS в сравнении с 2,5-4,5% для COVID-19 в текущий момент).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Лабораторная диагностика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в начале болезни регистрируются нормальные показатели лейкоцитов у детей или лейкопения с признаками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лимфопении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(у части инфицированных детей могут повышаться уровни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трансаминаз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КФК и миоглобин);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уровень СРБ повышен у большинства пациентов, а ПКТ остается нормальным (но у тяжелых пациентов повышен чаще, чем у взрослых);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более тяжелые случаи сопровождаются нарастанием уровня D-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димера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продолжающейся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лимфопенией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эозинопенией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биологические образцы заболевших детей (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назофарингеальные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свабы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мокрота, БАЛ, образцы крови и стула (не мочи!) содержат РНК вируса.</w:t>
      </w:r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Инструментальная (лучевая) диагностика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Всем пациентам с подозрением или установленным диагнозом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необходимо как можно раньше провести рентгенографию грудной клетки. КТ – по показаниям.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Диагноз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у детей устанавливается при положительном эпидемиологическом анамнезе и при наличии любых 2 из клинических симптомов: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Эпидемиологический анамнез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дети, путешествовавшие или проживающие в очаге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в течение 14 дней, предшествовавших началу болезни;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дети, контактировавшие с заболевшими с высокой температурой или респираторными симптомами людьми из очагов инфекции;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дети из семейных или иных очагов новой вирусной болезни;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новорожденные от инфицированных новой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инфекцией матерей.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Клинические проявления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Лихорадка (хотя многие пациенты детского возраста имеют субфебрильную или нормальную температуру), непродуктивный кашель, утомляемость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Изменения на рентгенограмме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В начале болезни нормальные показатели клинического анализа крови (возможны лейкопения и/или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лимфопения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 определятся другие возбудители, которые могут вызвать сходную клиническую симптоматику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Подтверждение диагноза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Положительные RT-PCR образцы крови или тканей респираторного тракта на SARS-CoV-2 (мочу не исследуют!), но только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первые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 дней клинических проявлений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Секвенирование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образцов тканей респираторного тракта или крови высоко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гомологично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SARS-CoV-2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RT-PCR на SARS-CoV-2 материалов нижних отделов респираторного тракта, полученных при бронхоскопии, более информативно, чем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назофарингеальных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свабов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образцов слюны.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Возможно определение антител к SARS-CoV-2 классов A, M, G, однако, есть особенности гуморального ответа, зависящие от особенностей здоровья индивидуума, наличия позитивного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ревмофактора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 показателей. Из возможных методов определения - чувствительность ELISA для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IgM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IgG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колеблется в пределах 68-77%, информативность таких, как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хемилюминисценция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золото-коллоидная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хроматография, - еще ниже.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Клиническая классификация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Асимптоматическая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инфекция (дети с положительным тестом на SARS-CoV-2 и отсутствием симптомов)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Острая вирусная инфекция верхних дыхательных путей. Дети с лихорадкой, кашлем, болью в горле, заложенностью носа, головной болью, утомляемостью, миалгией, дискомфортом и т.д., но без рентгенологических признаков пневмонии или симптомов сепсиса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Легкая пневмония. Дети с лихорадкой или без, респираторными симптомами (кашель и т.д.), рентгенологическими признаками пневмонии, но не имеющие признаков тяжелой пневмонии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Тяжелая пневмония: нарастающая одышка &gt;/= 70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детей первого года жизни, &gt;/=50 в мин для детей старше года вне плача и не на высоте лихорадки, снижение сатурации &lt;92%; гипоксия: респираторная поддержка (назальные канюли и пр.), цианоз, прерывистое дыхание с эпизодами апноэ; нарушение сознания: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Критическое состояние (все, у кого отмечается нарушение дыхания, требующее механической вентиляции легких, шок или поражение других органов и систем, должны быть переведены в ОРИТ)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Раннее выявление критических случаев (по аналогии с внебольничной пневмонией):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группам риска по развитию тяжелого течения болезни должны быть отнесены дети, имеющие ВПС, БЛД, пороки респираторного тракта, с анемией/анормальным уровнем гемоглобина, тяжелой недостаточностью питания, ИДС или длительно находящиеся на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иммуносупрессивной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терапии, контактировавшие с пациентами с COVID-19 инфекцией, а также имеющие один из следующих симптомов: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Одышка: &gt;/= 60 для детей младше 2 мес., &gt; 50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детей 2-12 мес., &gt; 40 в мин для детей 1-5 лет, &gt; 30 в мин для детей старше 5 лет (независимо от эпизода плача или лихорадки)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Снижение сатурации 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ихорадка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свыше 3-5 дней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Нарушение сознания (слабая реакция на окружающих, летаргия и т.д.)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Повышение уровня ферментов крови (печеночных,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миокардиальных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ЛДГ и пр.)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Необъяснимый метаболический ацидоз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Изменения рентгенограммы легких (в виде двусторонних или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мультидолевых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инфильтративных изменений, плеврального выпота или быстрое нарастание изменений)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Возраст ребенка младше 3 </w:t>
      </w:r>
      <w:proofErr w:type="spellStart"/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</w:t>
      </w:r>
      <w:proofErr w:type="spellEnd"/>
      <w:proofErr w:type="gram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Поражения других органов и систем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Коинфекция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другим вирусом и/или бактерией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Важно!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подчеркнуть еще раз: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CОVID-19 вирусная пневмония у детей в основном протекает легко с характерными изменениями на КТ легких, за которыми наблюдают в динамике. В случае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позитивные результаты ПЦР на РНК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педиатрической популяции (по разным причинам) получают не часто, именно изменения на КТ легких должны быть «отправной точкой» для ведения ребенка как имеющего COVID-19 инфекцию с ранним началом адекватной терапии. С другой стороны, использование только данных КТ может вести к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гипердиагностике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COVID-19, особенно если имеется ко-инфекция или болезнь имеет сходную клиническую картину, но другую этиологию.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Дифференциальный диагноз проводится со следующими инфекциями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Грипп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Парагрипп</w:t>
      </w:r>
      <w:proofErr w:type="spell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Аденовирусная инфекция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РСВ инфекция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РВ инфекция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инфекция, вызванная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человеческим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метапневмовирусом</w:t>
      </w:r>
      <w:proofErr w:type="spell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SARS-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другие вирусные инфекции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инфекции, вызванные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Mycoplasma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pneumoniae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Chlamydia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pneumoniae</w:t>
      </w:r>
      <w:proofErr w:type="spell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бактериальная пневмония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Лечение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проведения лечения: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   В зависимости от состояния пациенты с подозрением на COVID-19 изолируются или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самоизолируются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дому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Подтвержденные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стационаре случае могут оставаться в том же отделении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Тяжелые пациенты должны быть немедленно переведены в ОРИТ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Общие принципы лечения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Постельный режим, достаточное по калорийности питание и адекватная гидратация, контроль электролитного баланса и гомеостаза,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мониторирование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витальных функций и сатурации кислорода,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проходимостью респираторного тракта и по показаниям -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кислородотерапия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контрольные анализы крови и мочи (СРБ, электролиты, печеночные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миокардиальные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ферменты, почечные показатели,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коагулограмма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Анализ газового состава крови и повторная рентгенография легких по показаниям.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Симптоматическая терапия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Пациенты с лихорадкой &gt; 38,5, приносящей дискомфорт – физические методы охлаждения, парацетамол в возрастных дозировках. При судорогах – антиконвульсанты.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Оксигенотерапия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признаках гипоксии – немедленно начать оксигенотерапию через назальный зонд или маску.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Высокопоточная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оксигенотерапия,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неинвазивная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инвазивная механическая вентиляция – по показаниям.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Противовирусная терапия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Интерферон-альфа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Интерферон-альфа может снизить вирусную нагрузку на начальных стадиях болезни, облегчить симптомы и уменьшить длительность болезни. Китайские коллеги ранее имели опыт применения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интерферона-альфа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лечении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бронхиолитов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вирусных пневмоний, энтеровирусного везикулярного стоматита, ОРВИ, SARS и других вирусных инфекций (однако, доказательная база отсутствует). В РФ формы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интерферона-альфа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небулайзера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зарегистрированы.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Небулайзерами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вообще не рекомендуется пользоваться из-за высокого риска заражения окружающих!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Лопинавир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ритонавир</w:t>
      </w:r>
      <w:proofErr w:type="spell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Применялся у взрослых пациентов с COVID-19 (24, 25). Доказательная база эффективности и безопасности у детей отсутствует. В более ранних вариантах рекомендаций китайские педиатры писали так (25, 26):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Лопинавир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ритонавир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(200/50 мг) для детей с массой тела 7-15 кг - 12/3 мг/кг, с массой тела 15-40 – из расчета 10/2,5 мг/кг, с массой &gt;40 кг - 400/100 как взрослым 2 раза в день на 1-2 недели.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последнем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конценсуссе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убрали и оставили: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Лопинавир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ритонавир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взрослых в таблетках по 200/50 мг – 2 таблетки на прием 2 раза в день, не более 10 дней.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Применение других ЛС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Антибиотики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избегать неоправданного применения антибиотиков, особенно широкого спектра действия. Необходимо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мониторирование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состояния ребенка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коинфекцией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признаками присоединения бактериальной или грибковой инфекции. При подтверждении патогена назначается антибактериальная или противогрибковая терапия.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Арбидол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Осельтамивир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другие противогриппозные ЛС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Арбидол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применялся у пациентов с COVID-19, однако отсутствуют доказательства его эффективности и безопасности.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Осельтамивир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другие противогриппозные средства могут применяться только у пациентов, инфицированных вирусом гриппа. У китайских детей, заболевших COVID-19 чаще всего, определялись вирусы грипп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В (в КНР очень небольшой процент населения, в том числе детского, привито от гриппа).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Глюкокортикостероиды</w:t>
      </w:r>
      <w:proofErr w:type="spellEnd"/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 старте ГКС терапии основывается на тяжести системного воспалительного ответа, степени одышки (с или без признаков респираторного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дистресс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-синдрома),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изменениях рентгенологической картины легких.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ГКС назначаются коротким курсом на 3-5 дней, дозировка по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метилпреднизолону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более 1-2 мг/кг/д.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Рекомендация о ГКС появилась в связи с тем, что у многих пациентов отмечались высокие уровни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провоспалительных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цитокинов в крови (IL 6, TNF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alfa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др.). На этом же факте была основана идея о применении у них биологических агентов, например,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тоцилизумаба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Хотя оценить эффективность/безопасность такой терапии в группе из нескольких пациентов не представляется возможным. Еще одной возможной опцией может стать применение цинка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пиритиона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доказанно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ингибирующего активность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исследованиях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vitro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(27).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Иммуноглобулины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Могут применяться у тяжелых пациентов, эффективность не определена.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Лечение тяжелых и критических случаев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Симптоматическая терапия, активное предотвращение и лечение осложнений, вторичной инфекции, поддержка функционирования всех органов и систем.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Респираторная поддержка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Неинвазивная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инвазивная (только если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жизнесберегающая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вентиляция легких, при неэффективности – ЭКМО. Появилось много работ, что летальные исходы чаще наблюдаются у тех, кого перевели на ИВЛ.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Другая терапия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начале эпидемии появились работы о высокой эффективности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гидроксихлорохина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том числе, в сочетании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азитромицином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у пациентов с COVID-19 (29, 30), а также обзоры по возможностям его применения с учетом противовирусной активности в исследованиях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vitro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in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vivo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(31).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последнем консенсусе: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Хлорохина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фосфат только для лиц 18-65 лет – при массе тела &gt; 50 кг: 500 мг 2 раза в день, не более 7 дней.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массе тела &lt; 50 кг: 500 мг 2 раза в день 2 дня, затем 1 раз в день 5 дней.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последнюю неделю появилось 2 исследования с взаимоисключающими результатами. В одном, опубликованном в NEJM,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квази-рандомизированном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исследовании с участием 63 пациентов, было показано, что пациентам, получавшим дополнительно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гидроксихлорохин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требовалось усиление респираторной поддержки по сравнению с теми, кто это ЛС не получал (32).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то же время в исследовании французских коллег, продолжающем ранее описанное наблюдение (28) в популяции из 3165 пациентов (в том числе 1061 ранее не описанных) клиническое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вирологическое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излечение в течение 10 дней отмечено у 91,7% пациентов (33), еще у 4% отмечено более длительный период выделения вируса (до 15 дней), но все также закончилось выздоровлением в те же сроки госпитализации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Из оставшихся имевших слабый ответ на терапию 4,3% больных - некоторые пациенты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около 1%) были переведены в ОРИТ, 0,5% умерли, оставшиеся 2,8% лечились более 10 дней, но тоже выздоровели.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слабые терапевтические эффекты отмечены у более пожилых людей с изначально более тяжелым течением болезни и более низкими концентрациями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гидроксихлорохина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также у получавших гипотензивные препараты из группы бета-блокаторов или блокаторов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ангиотензинпревращающего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фермента.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целом летальность во всех марсельских госпиталях была ниже у тех пациентов, кто лечился в течение 3 дней комбинацией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гидроксихлорохина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азитромицина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сравнению с теми, кто получал другие терапевтические режимы.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Поддержка циркуляции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Следить за объемами вводимых жидкостей, улучшение микроциркуляции, вазоактивные препараты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мониторирование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гемодинамики - по необходимости.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Психотерапия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Психологическое консультирование необходимо для быстрейшего выздоровления. Для пациентов детского возраста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более старших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возрастов, особенно с проявлениями фобий,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тревожности, психологических расстройств – показана активная психологическая поддержка и лечение. В целом дети и подростки уязвимы по развитию синдрома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посттравматического стресса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Дальнейшее наблюдение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Пациенты с подтвержденным диагнозом COVID-9 могут быть возвращены из изоляции или переведены в соответствующее отделение для лечения иных болезней, если: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Температура тела не возвращается к нормальным цифрам более 3 дней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Нарастают респираторные симптомы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Негативные повторные пробы на возбудителя (с интервалом между пробами более 1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сут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COVID-19 была классифицирована как инфекционная болезнь категории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однако ведется, как заболевание категории 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Плановые прививки детям не останавливаются!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Напротив, необходимо продолжать первичную вакцинацию младенцев в соответствии с рутинными программами для предотвращения угрозы вспышек и эпидемий, как например, кори, полиомиелита (34-36).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Иммунизацию следует проводить в условиях строгого соблюдения мер предупреждения распространения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Первостепенная значимость должна уделяться выполнению первичных схем иммунизации в младенческом возрасте преимущественно с использованием комбинированных вакцин в чётком соответствии с национальным календарем профилактических прививок и со стандартными рекомендациями. Особенно важно прививать восприимчивых лиц и пациентов из групп риска против пневмококковой инфекции, гемофильной инфекции типа b, сезонного гриппа.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Появились рекомендации (Индия, 37) о необходимости медикаментозной профилактики с использованием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гидроксихлорохина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медицинских работников, контактировавших с пациентом с подозрением или с подтвержденным случаем COVID-19, а также для членов семьи пациентов с лабораторно подтвержденными случаями болезни (в том числе для детей старше 15 лет): 400 мг дважды в день с едой в День 1, затем 400 мг в неделю с едой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7 недель (для медицинских работников) или 3 недель (для членов семьи).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Избегать применения пациентами с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ретинопатией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гиперчувствительностью к препарату или его компонентам.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источниками болезни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Контагиозность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нового возбудителя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поэтому инфицированные дети должны быть изолированы дома или госпитализированы в зависимости от тяжести своего состояния и клинической картины болезни. Госпитализация предпочтительна в изолированные палаты (боксы). Требуется адекватная вентиляция, санитарная обработка палат/боксов и дезинфекция всех предметов, используемых ребенком. Необходимо также соблюдение правил по использованию масок и их утилизации.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Блокирование путей передачи возбудителя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Предотвращать воздушно-капельный путь передачи: закрывать рот и нос салфеткой или носовым платком при кашле или чихании; часто мыть ребенку руки или обучить его 7-ступенчатой технике мытья рук; научить ребенка не дотрагиваться до рта, носа, глаз до мытья рук сразу после возвращения из общественных мест, после кашля или чихания, перед едой, после посещения туалета;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обрабатывать регулярно детские игрушки нагреванием до 560С в течение 30 мин, с применением 75% алкоголя или хлорсодержащих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дезинфектантов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УФ излучения.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Уменьшить риск заражения – ограничить использование общественного транспорта в эпидемических очагах, использовать маски, особенно в плохо вентилируемых помещениях, избегать контактов с дикими животными и походов на рынки, где их могут продавать.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Наблюдение за детьми, контактировавшими с заболевшими (измерение температуры тела, наблюдение за общим состоянием), при появлении симптомов, подозрительных на заражение SARS-CoV-2 - госпитализация в профильные стационары.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Новорожденные от инфицированных SARS-CoV-2 матерей должны быть обследованы на возбудителя и изолированы (дома или в отделении, в зависимости от их состояния).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Поддержание иммунитета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Сбалансированное питание, адекватная физическая нагрузка, регулярное медицинское наблюдение и избегание чрезмерных нагрузок – действенные меры предотвращения заражения, так же как и эмоциональная 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стабильность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ментальная активность. Вакцинация – эффективный путь предотвращения заражения. Вакцины разрабатываются.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Отличия детских и взрослых случаев COVID-19: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Дети болеют реже и легче (40% даже без лихорадки)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Имеют ко-инфекции (прежде всего, грипп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грипп В, РСВ и т.д.)</w:t>
      </w:r>
    </w:p>
    <w:p w:rsidR="00271670" w:rsidRPr="00271670" w:rsidRDefault="00271670" w:rsidP="0027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Уровень ПКТ у детей повышается намного чаще, чем у взрослых (поэтому антибиотики оправданы после установления диагноза COVID-19 с первых дней болезни)</w:t>
      </w:r>
      <w:r w:rsidR="001F5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Возможные новые терапевтические стратегии у детей (38-40):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Лопинавир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ритонавир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(вероятнее всего, не будет применяться в связи с недоказанностью эффекта) Комбинация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гидроксихлорохина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аззитромицина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Тоцилизумаб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Ремдезивир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(препарат против вируса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Эбола</w:t>
      </w:r>
      <w:proofErr w:type="spellEnd"/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)П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репараты Цинка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пиритиона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Лекарственные препараты, обсуждаемые к потенциальному использованию у взрослых (38-40):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Nelfinavir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Pitavastat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Perampanel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Praziquantel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Redexivir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GS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-5734),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Favivir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-705</w:t>
      </w:r>
      <w:proofErr w:type="gram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о-прежнему ищут новые данные об эффективности/безопасности давно известных ЛС: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Ribavirin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Penciclovir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Nitrazine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Nalfamusta</w:t>
      </w:r>
      <w:proofErr w:type="spellEnd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2716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Chloroquine</w:t>
      </w:r>
      <w:proofErr w:type="spellEnd"/>
    </w:p>
    <w:p w:rsidR="00271670" w:rsidRDefault="00C306DA">
      <w:pPr>
        <w:rPr>
          <w:b/>
        </w:rPr>
      </w:pPr>
      <w:hyperlink r:id="rId17" w:history="1">
        <w:r w:rsidRPr="00564B88">
          <w:rPr>
            <w:rStyle w:val="a3"/>
            <w:b/>
          </w:rPr>
          <w:t>https://www.единыйурок.рф/index.php/kartochka-programmy/item/19306-navyki-okazaniya-pervoj-pomoshchi-dlya-pedagogicheskikh-rabotnikov-v-usloviyakh-realizatsii-st-41-okhrana-zdorovya-obuchayushchikhsya-federalnogo-zakona-ob-obrazovanii-v-rossijskoj-federatsii</w:t>
        </w:r>
      </w:hyperlink>
    </w:p>
    <w:p w:rsidR="00C306DA" w:rsidRPr="00FE6829" w:rsidRDefault="00C306DA">
      <w:pPr>
        <w:rPr>
          <w:b/>
        </w:rPr>
      </w:pPr>
      <w:bookmarkStart w:id="0" w:name="_GoBack"/>
      <w:bookmarkEnd w:id="0"/>
    </w:p>
    <w:sectPr w:rsidR="00C306DA" w:rsidRPr="00FE6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43"/>
    <w:rsid w:val="001F5E01"/>
    <w:rsid w:val="00271670"/>
    <w:rsid w:val="00405388"/>
    <w:rsid w:val="00544443"/>
    <w:rsid w:val="005A766D"/>
    <w:rsid w:val="00920F24"/>
    <w:rsid w:val="00A6137F"/>
    <w:rsid w:val="00AC514C"/>
    <w:rsid w:val="00B1153E"/>
    <w:rsid w:val="00BB1188"/>
    <w:rsid w:val="00C306DA"/>
    <w:rsid w:val="00EE239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5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5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3" Type="http://schemas.openxmlformats.org/officeDocument/2006/relationships/hyperlink" Target="https://pro.ispringcloud.ru/acc/5LCYqyQzNzIz/s/3723-SvxMy-AGkgC-362U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xn--d1abkefqip0a2f.xn--p1ai/index.php/kartochka-programmy/item/376-realizatsiya-polozhenij-st-41-okhrana-zdorovya-obuchayushchikhsya-federalnogo-zakona-ob-obrazovanii-v-rossijskoj-federatsii-ot-29-dekabrya-2012-g-273-fz-i-sanitarnye-trebovaniya-v-obrazovanii" TargetMode="External"/><Relationship Id="rId12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7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1" Type="http://schemas.openxmlformats.org/officeDocument/2006/relationships/hyperlink" Target="https://www.xn--d1abkefqip0a2f.xn--p1ai/index.php/kartochka-programmy/item/377-formirovanie-kultury-pitaniya-obuchayushchikhsya-v-tselyakh-realizatsii-plana-osnovnykh-meropriyatij-do-2020-goda-provodimykh-v-ramkakh-desyatiletiya-detstva" TargetMode="External"/><Relationship Id="rId5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5" Type="http://schemas.openxmlformats.org/officeDocument/2006/relationships/hyperlink" Target="http://xn----7sbbhb7bekvdbuwj.xn--p1ai/pdf/profilaktika_grippa.pdf" TargetMode="External"/><Relationship Id="rId10" Type="http://schemas.openxmlformats.org/officeDocument/2006/relationships/hyperlink" Target="https://www.&#1077;&#1076;&#1080;&#1085;&#1099;&#1081;&#1091;&#1088;&#1086;&#1082;.&#1088;&#1092;/index.php/kartochka-programmy/item/19306-navyki-okazaniya-pervoj-pomoshchi-dlya-pedagogicheskikh-rabotnikov-v-usloviyakh-realizatsii-st-41-okhrana-zdorovya-obuchayushchikhsya-federalnogo-zakona-ob-obrazovanii-v-rossijskoj-federatsi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xn--d1abkefqip0a2f.xn--p1ai/index.php/kartochka-programmy/item/375-navyki-okazaniya-pervoj-pomoshchi-dlya-pedagogicheskikh-rabotnikov-v-usloviyakh-realizatsii-st-41-okhrana-zdorovya-obuchayushchikhsya-federalnogo-zakona-ob-obrazovanii-v-rossijskoj-federatsii" TargetMode="External"/><Relationship Id="rId14" Type="http://schemas.openxmlformats.org/officeDocument/2006/relationships/hyperlink" Target="http://edu-angarsk.ru/zdorovie/2019/profilaktika_grippa_i_orvi_prilozhe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34</Pages>
  <Words>16170</Words>
  <Characters>92170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1016342</dc:creator>
  <cp:keywords/>
  <dc:description/>
  <cp:lastModifiedBy>1016342</cp:lastModifiedBy>
  <cp:revision>9</cp:revision>
  <dcterms:created xsi:type="dcterms:W3CDTF">2020-05-31T08:04:00Z</dcterms:created>
  <dcterms:modified xsi:type="dcterms:W3CDTF">2020-05-31T09:32:00Z</dcterms:modified>
</cp:coreProperties>
</file>