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FB0119" w:rsidRPr="00FB0119" w:rsidRDefault="00FB0119" w:rsidP="00FB0119">
      <w:pPr>
        <w:keepNext/>
        <w:tabs>
          <w:tab w:val="left" w:pos="7200"/>
        </w:tabs>
        <w:spacing w:after="0" w:line="276" w:lineRule="auto"/>
        <w:ind w:left="1027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 Бурятия</w:t>
      </w:r>
    </w:p>
    <w:p w:rsidR="00FB0119" w:rsidRPr="00FB0119" w:rsidRDefault="00FB0119" w:rsidP="00FB0119">
      <w:pPr>
        <w:keepNext/>
        <w:tabs>
          <w:tab w:val="left" w:pos="7200"/>
        </w:tabs>
        <w:spacing w:after="0" w:line="276" w:lineRule="auto"/>
        <w:ind w:left="1027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муниципального образования «Муйский район»</w:t>
      </w:r>
    </w:p>
    <w:p w:rsidR="00FB0119" w:rsidRPr="00FB0119" w:rsidRDefault="00FB0119" w:rsidP="00FB0119">
      <w:pPr>
        <w:keepNext/>
        <w:tabs>
          <w:tab w:val="left" w:pos="7200"/>
        </w:tabs>
        <w:spacing w:after="0" w:line="276" w:lineRule="auto"/>
        <w:ind w:left="1027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FB0119" w:rsidRPr="00FB0119" w:rsidRDefault="00FB0119" w:rsidP="00FB0119">
      <w:pPr>
        <w:keepNext/>
        <w:tabs>
          <w:tab w:val="left" w:pos="7200"/>
        </w:tabs>
        <w:spacing w:after="0" w:line="276" w:lineRule="auto"/>
        <w:ind w:left="1027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 развития ребенка - Детский сад “Медвежонок”</w:t>
      </w:r>
    </w:p>
    <w:p w:rsidR="00FB0119" w:rsidRPr="00FB0119" w:rsidRDefault="00FB0119" w:rsidP="00FB0119">
      <w:pPr>
        <w:keepNext/>
        <w:tabs>
          <w:tab w:val="left" w:pos="-108"/>
          <w:tab w:val="left" w:pos="7200"/>
        </w:tabs>
        <w:spacing w:after="0" w:line="276" w:lineRule="auto"/>
        <w:ind w:left="1027" w:right="-441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B0119" w:rsidRPr="00FB0119" w:rsidRDefault="00FB0119" w:rsidP="00FB0119">
      <w:pPr>
        <w:keepNext/>
        <w:tabs>
          <w:tab w:val="left" w:pos="9815"/>
        </w:tabs>
        <w:spacing w:after="0" w:line="276" w:lineRule="auto"/>
        <w:ind w:left="1027" w:right="33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БуряадУлас</w:t>
      </w:r>
      <w:proofErr w:type="spellEnd"/>
    </w:p>
    <w:p w:rsidR="00FB0119" w:rsidRPr="00FB0119" w:rsidRDefault="00FB0119" w:rsidP="00FB0119">
      <w:pPr>
        <w:keepNext/>
        <w:tabs>
          <w:tab w:val="left" w:pos="9815"/>
        </w:tabs>
        <w:spacing w:after="0" w:line="276" w:lineRule="auto"/>
        <w:ind w:left="1027" w:right="33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Муяынаймаг</w:t>
      </w:r>
      <w:proofErr w:type="spellEnd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гэһэннютагайзасагайбайгууламжынзахиргаан</w:t>
      </w:r>
      <w:proofErr w:type="spellEnd"/>
    </w:p>
    <w:p w:rsidR="00FB0119" w:rsidRPr="00FB0119" w:rsidRDefault="00FB0119" w:rsidP="00FB0119">
      <w:pPr>
        <w:keepNext/>
        <w:tabs>
          <w:tab w:val="left" w:pos="9815"/>
        </w:tabs>
        <w:spacing w:after="0" w:line="276" w:lineRule="auto"/>
        <w:ind w:left="1027" w:right="33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Нютагайзасагайһургуулиинурдахиболбосоролойбюджедэйэмхизургаан</w:t>
      </w:r>
      <w:proofErr w:type="spellEnd"/>
    </w:p>
    <w:p w:rsidR="00FB0119" w:rsidRPr="00FB0119" w:rsidRDefault="00FB0119" w:rsidP="00FB0119">
      <w:pPr>
        <w:keepNext/>
        <w:tabs>
          <w:tab w:val="left" w:pos="9815"/>
        </w:tabs>
        <w:spacing w:after="0" w:line="276" w:lineRule="auto"/>
        <w:ind w:left="1027" w:right="33" w:hanging="10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Хүүгэдэйхүгжэлтынтүб</w:t>
      </w:r>
      <w:proofErr w:type="spellEnd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>хүүгэдэйсэсэрлиг</w:t>
      </w:r>
      <w:proofErr w:type="spellEnd"/>
      <w:r w:rsidRPr="00FB01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«Медвежонок»</w:t>
      </w:r>
    </w:p>
    <w:p w:rsidR="00FB0119" w:rsidRDefault="00FB0119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</w:p>
    <w:p w:rsidR="00FB0119" w:rsidRDefault="00FB0119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</w:p>
    <w:p w:rsidR="00FB0119" w:rsidRDefault="00FB0119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</w:p>
    <w:p w:rsidR="00FB0119" w:rsidRDefault="00FB0119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</w:p>
    <w:p w:rsidR="00FB0119" w:rsidRDefault="00703481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  <w:r w:rsidRPr="0049281B">
        <w:rPr>
          <w:b/>
          <w:i/>
          <w:noProof/>
          <w:color w:val="C00000"/>
          <w:sz w:val="32"/>
          <w:szCs w:val="32"/>
          <w:lang w:eastAsia="ru-RU"/>
        </w:rPr>
        <w:t>Компьютерная зависимость и дети:</w:t>
      </w:r>
    </w:p>
    <w:p w:rsidR="00A66199" w:rsidRPr="0049281B" w:rsidRDefault="00703481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  <w:r w:rsidRPr="0049281B">
        <w:rPr>
          <w:b/>
          <w:i/>
          <w:noProof/>
          <w:color w:val="C00000"/>
          <w:sz w:val="32"/>
          <w:szCs w:val="32"/>
          <w:lang w:eastAsia="ru-RU"/>
        </w:rPr>
        <w:t xml:space="preserve"> советы психолога</w:t>
      </w:r>
    </w:p>
    <w:p w:rsidR="00FB0119" w:rsidRDefault="004113B4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1677426</wp:posOffset>
            </wp:positionH>
            <wp:positionV relativeFrom="margin">
              <wp:posOffset>4077872</wp:posOffset>
            </wp:positionV>
            <wp:extent cx="2578735" cy="1723390"/>
            <wp:effectExtent l="0" t="0" r="0" b="0"/>
            <wp:wrapSquare wrapText="bothSides"/>
            <wp:docPr id="3" name="Рисунок 3" descr="C:\Users\Andrey\Desktop\kak-izbavitsya-ot-kompyuternoj-zavisimosti-u-podrostkov-i-detej-sovety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esktop\kak-izbavitsya-ot-kompyuternoj-zavisimosti-u-podrostkov-i-detej-sovety-psiholo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FB011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психолог </w:t>
      </w:r>
    </w:p>
    <w:p w:rsidR="00FB0119" w:rsidRDefault="00FB0119" w:rsidP="00FB011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Кирилина Т.К.</w:t>
      </w:r>
    </w:p>
    <w:p w:rsidR="00FB0119" w:rsidRDefault="00FB0119" w:rsidP="00FB011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FB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Таксимо 2019 г.</w:t>
      </w: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0119" w:rsidRDefault="00FB011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3481" w:rsidRPr="00B80B7F" w:rsidRDefault="00703481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и другие информационные устройства — мобильный телефон, планшет — уже давно стали частью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современного человека.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одной стороны, это позволило упростить жизнь современн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человеку, в том числе и ребе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нку. С другой стороны, появилось немало новых проблем, среди которых - компьютерная и интернет – зависимость. </w:t>
      </w:r>
      <w:r w:rsidRPr="00B80B7F">
        <w:rPr>
          <w:rFonts w:ascii="Times New Roman" w:hAnsi="Times New Roman" w:cs="Times New Roman"/>
          <w:sz w:val="26"/>
          <w:szCs w:val="26"/>
        </w:rPr>
        <w:t>Особенно тревожно, если пленником виртуальной реальности становится ребенок</w:t>
      </w:r>
    </w:p>
    <w:p w:rsidR="00A66199" w:rsidRPr="00B80B7F" w:rsidRDefault="00427F7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84B57" w:rsidRPr="0058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вместе попробуем разобраться в том, что такое компьютерная зависимость у детей и подростков – болезнь или просто увлечение? Что делать, чтобы не допустить ее появления? </w:t>
      </w:r>
    </w:p>
    <w:p w:rsidR="00C14785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несколько видов компьютерной зависимости: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Игровая 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запоем играет в групповые игры по сети или индивидуально. Игрок бросает все: учебу, работу, семью, вся его жизнь перемещается в плоскость монитора, где кипят нешуточные страсти, идут бои и завоевываются новые миры.</w:t>
      </w: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47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Сетевая зависимость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которой человек не может обойтись без так называемого интернет - общения на форумах или в </w:t>
      </w:r>
      <w:proofErr w:type="spellStart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Этим видом зависимости часто страдают одинокие, робкие в реальной жизни люди с заниженной самооценкой, которым тяжело заводить знакомства в реальной жизни.</w:t>
      </w:r>
    </w:p>
    <w:p w:rsidR="000F2066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4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проявляющаяся в виде бесконечного 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бесцельного брожения с сайта на сайт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называемый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рфинг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аналогии с видом спорта, когда спортсмен преодолевает волну за волной. Пожалуй, это самый хитрый вид зависимости. Человек думает, что если он не иг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рает с утра до вечера, не сидит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“одноклассниках”, то с ним все в порядке. </w:t>
      </w:r>
    </w:p>
    <w:p w:rsidR="00C14785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</w:t>
      </w:r>
    </w:p>
    <w:p w:rsidR="00703481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                      </w:t>
      </w:r>
      <w:r w:rsidR="00427F79" w:rsidRPr="00584B57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Все начинается обычно по одному сценарию</w:t>
      </w:r>
      <w:r w:rsidR="000F2066" w:rsidRPr="00C1478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……</w:t>
      </w:r>
    </w:p>
    <w:p w:rsidR="00B80B7F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Сотовый телефон, компьютер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или планшет такая удобная вещь для отвлечения ребенка! Малыш пристает к маме, он хочет пообщаться или поиграть, но маме некогда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она с обеда еще не общалась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контакте”.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чтобы нейтрализовать ребенка, она дает ему… сотовый телефон: «На, поиграй». Таким образом, она, как ей кажется, убивает двух зайцев: получает полчаса свободного времени, и ребенок вроде как развивается, приобщается к технике и учится реагировать на ее сигналы. Это не может не понравиться им обоим.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27F79" w:rsidRPr="00B80B7F" w:rsidRDefault="00B80B7F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Первые семена зависимости упали на благодатную почву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…</w:t>
      </w:r>
    </w:p>
    <w:p w:rsidR="000F2066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В этом возрасте у детей при непосредственном участии родителей формируется пока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 привычка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развлекать себя при помощи компьютерных игр и графических программ.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 ребенка формируется устойчивая связь – захотел развлечься – взял телефон/</w:t>
      </w:r>
      <w:proofErr w:type="spellStart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айфон</w:t>
      </w:r>
      <w:proofErr w:type="spellEnd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/планшет/ноутбук.</w:t>
      </w:r>
      <w:r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Никакие другие классические детские развлечения его уже не интересуют.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066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скоро ребенок и сам не захочет складывать пирамидки и кубики и катать машинку. Ни чтение книги, ни настольная игра, ни “вышибалы”, ни “казаки-разбойники” не в состоянии конкурировать с теми поистине безграничными возможностями, которые дает компьютерный мир.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вечер в доме будут звучать два слова: «Дай поиграть!»</w:t>
      </w:r>
    </w:p>
    <w:p w:rsidR="00427F79" w:rsidRPr="00B80B7F" w:rsidRDefault="00B80B7F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Наши предки были очень мудрыми людьми. Не зная тонкостей детской моторики и психики, они своим чутьем дошли до того, что те дети, с которыми мамы и бабушки играли в примитивные игры, </w:t>
      </w:r>
      <w:proofErr w:type="spellStart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задействуя</w:t>
      </w:r>
      <w:proofErr w:type="spellEnd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ручки малыша, вырастали более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умными и смышлеными. Такие игры как “Сорока-ворона” или “Этот пальчик в лес пошел” не просто бестолковое подергивание ребенка за пальчики. Лет 30 назад было научно доказано, что мозг ребенка развивается через руки. Так устроен наш организм, что в младенчестве сигналы, получаемые от рук, особенно от пальчиков, стимулируют развитие мозга.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Заменяя пальчиковые игры вождением пальцем по плоскости монитора, родители закрывают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перед детьми дорогу к развитию</w:t>
      </w:r>
      <w:r w:rsidR="000F2066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   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того, ребенок учится не только так развлекаться, </w:t>
      </w:r>
      <w:r w:rsidR="00F21685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привыкает перенаправлять, смещать свои эмоции и чувства с живых людей на игру и интернет-общение.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это тоже происходит при “помощи”  родителей. Ребенку захотелось пообщаться с мамой, прижаться к ней, обн</w:t>
      </w:r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ять, а она, занятая чем-то, дает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</w:t>
      </w:r>
      <w:proofErr w:type="gram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</w:t>
      </w:r>
      <w:proofErr w:type="gram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айфон</w:t>
      </w:r>
      <w:proofErr w:type="spell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Происходит подмена объектов любви: захотелось ласки – выйди в интернет. Захотелось общения с близкими по духу людьми – интернет наше все.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не учатся делиться своими переживаниями с близкими, отвыкают видеть глаза собеседника, понимать его без слов. Происходит эмоциональное обеднение поколения, многие современные дети не умеют выражать своих чувств и эмоций. 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Компьютерная игра не способна заменить классических развивающих и обучающих игр с реальными предметами – кубиками, пирамидками, книгами и карандашами.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Ребенку необходимо прикосновение, чтобы понять этот мир.</w:t>
      </w:r>
      <w:r w:rsidR="00F21685"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Трогая новый предмет, он не только познает его в ключе твердый - мягкий/теплый - холодный, но и текстуру, форму, объем, массу.  </w:t>
      </w:r>
      <w:r w:rsidR="00F21685"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Компьютер не дает такой возможности.</w:t>
      </w:r>
    </w:p>
    <w:p w:rsidR="00B80B7F" w:rsidRPr="00C14785" w:rsidRDefault="00B80B7F" w:rsidP="00B80B7F">
      <w:pPr>
        <w:pStyle w:val="a6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C14785">
        <w:rPr>
          <w:b/>
          <w:color w:val="000000" w:themeColor="text1"/>
          <w:sz w:val="26"/>
          <w:szCs w:val="26"/>
        </w:rPr>
        <w:t xml:space="preserve">Причины </w:t>
      </w:r>
      <w:r w:rsidRPr="00C14785">
        <w:rPr>
          <w:rStyle w:val="a7"/>
          <w:color w:val="000000" w:themeColor="text1"/>
          <w:sz w:val="26"/>
          <w:szCs w:val="26"/>
        </w:rPr>
        <w:t>компьютерной зависимости</w:t>
      </w:r>
      <w:r w:rsidRPr="00C14785">
        <w:rPr>
          <w:color w:val="000000" w:themeColor="text1"/>
          <w:sz w:val="26"/>
          <w:szCs w:val="26"/>
        </w:rPr>
        <w:t>: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отсутствие контроля со стороны родителей, неумение ребенка самостоятельно играть, организовывать свою игру;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дефицит общения в семье, т. е. стремление заменить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 xml:space="preserve"> общение с близкими людьми;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родители не осознают взросление ребенка и не изменяют стиль общения с ним;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ребенку дома не комфортно, т. к. у него нет личного пространства, где бы он чувствовал себя хозяином;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низкая самооценка и неуверенность ребенка в своих силах, </w:t>
      </w:r>
      <w:r w:rsidRPr="00B80B7F">
        <w:rPr>
          <w:rStyle w:val="a7"/>
          <w:sz w:val="26"/>
          <w:szCs w:val="26"/>
        </w:rPr>
        <w:t>зависимость</w:t>
      </w:r>
      <w:r w:rsidRPr="00B80B7F">
        <w:rPr>
          <w:sz w:val="26"/>
          <w:szCs w:val="26"/>
        </w:rPr>
        <w:t xml:space="preserve"> его от мнения окружающих;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замкнутость ребенка, его неприятие сверстниками;</w:t>
      </w:r>
    </w:p>
    <w:p w:rsidR="00B80B7F" w:rsidRPr="00C14785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незнание правил психогигиены взаимодействия с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>.</w:t>
      </w:r>
    </w:p>
    <w:p w:rsidR="00B80B7F" w:rsidRDefault="00B80B7F" w:rsidP="00B80B7F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80B7F">
        <w:rPr>
          <w:b/>
          <w:sz w:val="26"/>
          <w:szCs w:val="26"/>
        </w:rPr>
        <w:t xml:space="preserve">Последствия </w:t>
      </w:r>
      <w:r w:rsidRPr="00B80B7F">
        <w:rPr>
          <w:rStyle w:val="a7"/>
          <w:sz w:val="26"/>
          <w:szCs w:val="26"/>
        </w:rPr>
        <w:t>компьютерной зависимости</w:t>
      </w:r>
      <w:r w:rsidRPr="00B80B7F">
        <w:rPr>
          <w:sz w:val="26"/>
          <w:szCs w:val="26"/>
        </w:rPr>
        <w:t xml:space="preserve"> </w:t>
      </w:r>
      <w:r w:rsidRPr="00B80B7F">
        <w:rPr>
          <w:b/>
          <w:sz w:val="26"/>
          <w:szCs w:val="26"/>
        </w:rPr>
        <w:t>для физического здоровья: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нарушение функций глаз (ухудшение зрения, синдром </w:t>
      </w:r>
      <w:r w:rsidRPr="00B80B7F">
        <w:rPr>
          <w:i/>
          <w:iCs/>
          <w:sz w:val="26"/>
          <w:szCs w:val="26"/>
        </w:rPr>
        <w:t>«сухого глаза»</w:t>
      </w:r>
      <w:r w:rsidRPr="00B80B7F">
        <w:rPr>
          <w:sz w:val="26"/>
          <w:szCs w:val="26"/>
        </w:rPr>
        <w:t>);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опорно-двигательного аппарата </w:t>
      </w:r>
      <w:r w:rsidRPr="00B80B7F">
        <w:rPr>
          <w:i/>
          <w:iCs/>
          <w:sz w:val="26"/>
          <w:szCs w:val="26"/>
        </w:rPr>
        <w:t>(искривление позвоночника, нарушение осанки)</w:t>
      </w:r>
      <w:r w:rsidRPr="00B80B7F">
        <w:rPr>
          <w:sz w:val="26"/>
          <w:szCs w:val="26"/>
        </w:rPr>
        <w:t>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пищеварительной системы </w:t>
      </w:r>
      <w:r w:rsidRPr="00B80B7F">
        <w:rPr>
          <w:i/>
          <w:iCs/>
          <w:sz w:val="26"/>
          <w:szCs w:val="26"/>
        </w:rPr>
        <w:t>(нарушение питания, гастрит, хронические запоры)</w:t>
      </w:r>
      <w:r w:rsidRPr="00B80B7F">
        <w:rPr>
          <w:sz w:val="26"/>
          <w:szCs w:val="26"/>
        </w:rPr>
        <w:t>;</w:t>
      </w:r>
    </w:p>
    <w:p w:rsidR="00B80B7F" w:rsidRPr="00C14785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общее истощение организма – хроническая усталость вследствие дефицита сна и отдыха. При этом эйфория и возбужденность, вызванные играми, могут маскировать усталость, что становится причиной еще большего утомления организма.</w:t>
      </w:r>
    </w:p>
    <w:p w:rsidR="00C14785" w:rsidRDefault="00C14785" w:rsidP="00C1478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14785">
        <w:rPr>
          <w:sz w:val="26"/>
          <w:szCs w:val="26"/>
        </w:rPr>
        <w:t xml:space="preserve">       </w:t>
      </w:r>
    </w:p>
    <w:p w:rsidR="00C14785" w:rsidRPr="00C14785" w:rsidRDefault="00C14785" w:rsidP="00C14785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14785">
        <w:rPr>
          <w:sz w:val="26"/>
          <w:szCs w:val="26"/>
        </w:rPr>
        <w:t>Как уберечь ребенка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</w:t>
      </w:r>
      <w:r>
        <w:rPr>
          <w:sz w:val="26"/>
          <w:szCs w:val="26"/>
        </w:rPr>
        <w:t>.</w:t>
      </w:r>
    </w:p>
    <w:p w:rsidR="00E27E36" w:rsidRPr="00C14785" w:rsidRDefault="00C14785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                         </w:t>
      </w:r>
      <w:r w:rsidR="002C766E"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если родители сами подолгу зависают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 или постоянно играют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игры, 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ждать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что  родители считают вредным для своих детей (причем не только в рассматриваемой области),— отнюдь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проявление</w:t>
      </w:r>
      <w:proofErr w:type="gramEnd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нужно записать ребенка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кружок или секцию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интересами. Тогда, во-первых,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будет оставаться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 времени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телевизор, во-вторых,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увлечен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общением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телевизора, компьютера,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планшета можно устраивать прогулку или игру всей семьей в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лото, игры-загадки, шашки, шахматы, конструктор и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о ш к о л ь н и к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 м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ь ю т е р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пребывания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компьютером (использования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мобильного телефона, планшета, айпода </w:t>
      </w:r>
      <w:proofErr w:type="spell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ипр</w:t>
      </w:r>
      <w:proofErr w:type="spell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допускать ребенка дошкольного возраста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компьютеру чаще 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неделю, более одного раза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играет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фильмы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жизни ребенка должно быть как можно больше реальных событий: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 животных, общение с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друзьями, занятие спортом, общий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proofErr w:type="gramEnd"/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B80B7F" w:rsidRDefault="00E27E36" w:rsidP="00FB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  <w:bookmarkStart w:id="0" w:name="_GoBack"/>
      <w:bookmarkEnd w:id="0"/>
    </w:p>
    <w:p w:rsidR="00B80B7F" w:rsidRDefault="00B80B7F" w:rsidP="002C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B7F" w:rsidSect="00C14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07" w:rsidRDefault="00FC4E07" w:rsidP="002C766E">
      <w:pPr>
        <w:spacing w:after="0" w:line="240" w:lineRule="auto"/>
      </w:pPr>
      <w:r>
        <w:separator/>
      </w:r>
    </w:p>
  </w:endnote>
  <w:endnote w:type="continuationSeparator" w:id="0">
    <w:p w:rsidR="00FC4E07" w:rsidRDefault="00FC4E07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07" w:rsidRDefault="00FC4E07" w:rsidP="002C766E">
      <w:pPr>
        <w:spacing w:after="0" w:line="240" w:lineRule="auto"/>
      </w:pPr>
      <w:r>
        <w:separator/>
      </w:r>
    </w:p>
  </w:footnote>
  <w:footnote w:type="continuationSeparator" w:id="0">
    <w:p w:rsidR="00FC4E07" w:rsidRDefault="00FC4E07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9f6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B"/>
    <w:rsid w:val="000F2066"/>
    <w:rsid w:val="002C766E"/>
    <w:rsid w:val="004113B4"/>
    <w:rsid w:val="00427F79"/>
    <w:rsid w:val="0049281B"/>
    <w:rsid w:val="00584B57"/>
    <w:rsid w:val="00703481"/>
    <w:rsid w:val="007D22D8"/>
    <w:rsid w:val="008D77CB"/>
    <w:rsid w:val="00985D9A"/>
    <w:rsid w:val="00A44E4A"/>
    <w:rsid w:val="00A66199"/>
    <w:rsid w:val="00B233AF"/>
    <w:rsid w:val="00B80B7F"/>
    <w:rsid w:val="00BD6229"/>
    <w:rsid w:val="00C14785"/>
    <w:rsid w:val="00D65EC4"/>
    <w:rsid w:val="00E16430"/>
    <w:rsid w:val="00E27E36"/>
    <w:rsid w:val="00F21685"/>
    <w:rsid w:val="00F27817"/>
    <w:rsid w:val="00FB0119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83D0-6BF9-418C-BE88-DEC2D71B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Interactive</cp:lastModifiedBy>
  <cp:revision>3</cp:revision>
  <dcterms:created xsi:type="dcterms:W3CDTF">2019-12-10T06:32:00Z</dcterms:created>
  <dcterms:modified xsi:type="dcterms:W3CDTF">2019-12-10T06:35:00Z</dcterms:modified>
</cp:coreProperties>
</file>